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52" w:rsidRDefault="001C0252" w:rsidP="007B1C05">
      <w:pPr>
        <w:spacing w:line="240" w:lineRule="auto"/>
      </w:pPr>
    </w:p>
    <w:p w:rsidR="001C0252" w:rsidRDefault="001C0252" w:rsidP="007B1C05">
      <w:pPr>
        <w:spacing w:line="240" w:lineRule="auto"/>
      </w:pPr>
      <w:bookmarkStart w:id="0" w:name="_GoBack"/>
      <w:bookmarkEnd w:id="0"/>
    </w:p>
    <w:p w:rsidR="001C0252" w:rsidRDefault="001C0252" w:rsidP="007B1C05">
      <w:pPr>
        <w:spacing w:line="240" w:lineRule="auto"/>
      </w:pPr>
    </w:p>
    <w:p w:rsidR="001C0252" w:rsidRDefault="001C0252" w:rsidP="007B1C05">
      <w:pPr>
        <w:spacing w:line="240" w:lineRule="auto"/>
      </w:pPr>
    </w:p>
    <w:p w:rsidR="001C0252" w:rsidRDefault="001C0252" w:rsidP="007B1C05">
      <w:pPr>
        <w:spacing w:line="240" w:lineRule="auto"/>
      </w:pPr>
    </w:p>
    <w:p w:rsidR="001C0252" w:rsidRPr="001C0252" w:rsidRDefault="001C0252" w:rsidP="007B1C05">
      <w:pPr>
        <w:spacing w:line="240" w:lineRule="auto"/>
        <w:jc w:val="center"/>
        <w:rPr>
          <w:b/>
          <w:sz w:val="72"/>
          <w:szCs w:val="72"/>
        </w:rPr>
      </w:pPr>
      <w:r w:rsidRPr="001C0252">
        <w:rPr>
          <w:b/>
          <w:sz w:val="72"/>
          <w:szCs w:val="72"/>
        </w:rPr>
        <w:t>PLAN DE</w:t>
      </w:r>
    </w:p>
    <w:p w:rsidR="001C0252" w:rsidRPr="001C0252" w:rsidRDefault="001C0252" w:rsidP="007B1C05">
      <w:pPr>
        <w:spacing w:line="240" w:lineRule="auto"/>
        <w:jc w:val="center"/>
        <w:rPr>
          <w:b/>
          <w:sz w:val="72"/>
          <w:szCs w:val="72"/>
        </w:rPr>
      </w:pPr>
      <w:r w:rsidRPr="001C0252">
        <w:rPr>
          <w:b/>
          <w:sz w:val="72"/>
          <w:szCs w:val="72"/>
        </w:rPr>
        <w:t>SEGURIDAD</w:t>
      </w:r>
    </w:p>
    <w:p w:rsidR="001C0252" w:rsidRPr="001C0252" w:rsidRDefault="001C0252" w:rsidP="007B1C05">
      <w:pPr>
        <w:spacing w:line="240" w:lineRule="auto"/>
        <w:rPr>
          <w:b/>
          <w:sz w:val="72"/>
          <w:szCs w:val="72"/>
        </w:rPr>
      </w:pPr>
    </w:p>
    <w:p w:rsidR="001C0252" w:rsidRPr="001C0252" w:rsidRDefault="001C0252" w:rsidP="007B1C05">
      <w:pPr>
        <w:spacing w:line="240" w:lineRule="auto"/>
        <w:rPr>
          <w:b/>
          <w:sz w:val="72"/>
          <w:szCs w:val="72"/>
        </w:rPr>
      </w:pPr>
    </w:p>
    <w:p w:rsidR="001C0252" w:rsidRPr="001C0252" w:rsidRDefault="001C0252" w:rsidP="007B1C05">
      <w:pPr>
        <w:spacing w:line="240" w:lineRule="auto"/>
        <w:rPr>
          <w:b/>
          <w:sz w:val="72"/>
          <w:szCs w:val="72"/>
        </w:rPr>
      </w:pPr>
    </w:p>
    <w:p w:rsidR="001C0252" w:rsidRPr="001C0252" w:rsidRDefault="001C0252" w:rsidP="007B1C05">
      <w:pPr>
        <w:spacing w:line="240" w:lineRule="auto"/>
        <w:jc w:val="center"/>
        <w:rPr>
          <w:b/>
          <w:sz w:val="72"/>
          <w:szCs w:val="72"/>
        </w:rPr>
      </w:pPr>
      <w:r w:rsidRPr="001C0252">
        <w:rPr>
          <w:b/>
          <w:sz w:val="72"/>
          <w:szCs w:val="72"/>
        </w:rPr>
        <w:t>(COLOCAR RAZÓN</w:t>
      </w:r>
    </w:p>
    <w:p w:rsidR="001C0252" w:rsidRPr="001C0252" w:rsidRDefault="001C0252" w:rsidP="007B1C05">
      <w:pPr>
        <w:spacing w:line="240" w:lineRule="auto"/>
        <w:jc w:val="center"/>
        <w:rPr>
          <w:b/>
          <w:sz w:val="72"/>
          <w:szCs w:val="72"/>
        </w:rPr>
      </w:pPr>
      <w:r w:rsidRPr="001C0252">
        <w:rPr>
          <w:b/>
          <w:sz w:val="72"/>
          <w:szCs w:val="72"/>
        </w:rPr>
        <w:t>SOCIAL Y/O NOMBRE)</w:t>
      </w:r>
    </w:p>
    <w:p w:rsidR="001C0252" w:rsidRDefault="001C0252" w:rsidP="007B1C05">
      <w:pPr>
        <w:spacing w:line="240" w:lineRule="auto"/>
        <w:rPr>
          <w:b/>
          <w:sz w:val="72"/>
          <w:szCs w:val="72"/>
        </w:rPr>
      </w:pPr>
    </w:p>
    <w:p w:rsidR="001C0252" w:rsidRDefault="001C0252" w:rsidP="007B1C05">
      <w:pPr>
        <w:spacing w:line="240" w:lineRule="auto"/>
        <w:jc w:val="center"/>
        <w:rPr>
          <w:b/>
          <w:sz w:val="72"/>
          <w:szCs w:val="72"/>
        </w:rPr>
      </w:pPr>
      <w:r w:rsidRPr="001C0252">
        <w:rPr>
          <w:b/>
          <w:sz w:val="72"/>
          <w:szCs w:val="72"/>
        </w:rPr>
        <w:t>2016</w:t>
      </w:r>
    </w:p>
    <w:p w:rsidR="001C0252" w:rsidRDefault="001C0252" w:rsidP="007B1C05">
      <w:pPr>
        <w:spacing w:line="240" w:lineRule="auto"/>
        <w:jc w:val="center"/>
        <w:rPr>
          <w:b/>
        </w:rPr>
      </w:pPr>
    </w:p>
    <w:p w:rsidR="001C0252" w:rsidRDefault="001C0252" w:rsidP="007B1C05">
      <w:pPr>
        <w:spacing w:line="240" w:lineRule="auto"/>
        <w:jc w:val="center"/>
        <w:rPr>
          <w:b/>
        </w:rPr>
      </w:pPr>
    </w:p>
    <w:p w:rsidR="00225061" w:rsidRDefault="00225061" w:rsidP="007B1C05">
      <w:pPr>
        <w:spacing w:line="240" w:lineRule="auto"/>
        <w:jc w:val="center"/>
        <w:rPr>
          <w:b/>
        </w:rPr>
      </w:pPr>
    </w:p>
    <w:p w:rsidR="00225061" w:rsidRDefault="00225061" w:rsidP="007B1C05">
      <w:pPr>
        <w:spacing w:line="240" w:lineRule="auto"/>
        <w:jc w:val="center"/>
        <w:rPr>
          <w:b/>
        </w:rPr>
      </w:pPr>
    </w:p>
    <w:p w:rsidR="007B1C05" w:rsidRDefault="007B1C05" w:rsidP="007B1C05">
      <w:pPr>
        <w:spacing w:line="240" w:lineRule="auto"/>
        <w:jc w:val="center"/>
        <w:rPr>
          <w:b/>
        </w:rPr>
      </w:pPr>
    </w:p>
    <w:p w:rsidR="007B1C05" w:rsidRDefault="007B1C05" w:rsidP="007B1C05">
      <w:pPr>
        <w:spacing w:line="240" w:lineRule="auto"/>
        <w:jc w:val="center"/>
        <w:rPr>
          <w:b/>
        </w:rPr>
      </w:pPr>
    </w:p>
    <w:p w:rsidR="001C0252" w:rsidRPr="001C0252" w:rsidRDefault="001C0252" w:rsidP="007B1C05">
      <w:pPr>
        <w:spacing w:line="240" w:lineRule="auto"/>
        <w:jc w:val="center"/>
        <w:rPr>
          <w:b/>
        </w:rPr>
      </w:pPr>
      <w:r w:rsidRPr="001C0252">
        <w:rPr>
          <w:b/>
        </w:rPr>
        <w:lastRenderedPageBreak/>
        <w:t>PLAN DE SEGURIDAD</w:t>
      </w:r>
    </w:p>
    <w:p w:rsidR="001C0252" w:rsidRPr="001C0252" w:rsidRDefault="001C0252" w:rsidP="007B1C05">
      <w:pPr>
        <w:spacing w:line="240" w:lineRule="auto"/>
        <w:rPr>
          <w:b/>
        </w:rPr>
      </w:pPr>
      <w:r w:rsidRPr="001C0252">
        <w:rPr>
          <w:b/>
        </w:rPr>
        <w:t>INTRODUCCIÓN</w:t>
      </w:r>
    </w:p>
    <w:p w:rsidR="001C0252" w:rsidRDefault="001C0252" w:rsidP="007B1C05">
      <w:pPr>
        <w:spacing w:line="240" w:lineRule="auto"/>
        <w:jc w:val="both"/>
      </w:pPr>
      <w:r w:rsidRPr="001C0252">
        <w:t>Este Plan es para definir todas las funciones y responsabilidades de las brigadas de</w:t>
      </w:r>
      <w:r>
        <w:t xml:space="preserve"> </w:t>
      </w:r>
      <w:r w:rsidRPr="001C0252">
        <w:t>emergencia hacia el personal que labora y público en general, al establecer los</w:t>
      </w:r>
      <w:r>
        <w:t xml:space="preserve"> </w:t>
      </w:r>
      <w:r w:rsidRPr="001C0252">
        <w:t>procedimientos a seguir durante las operaciones de respuesta a la emergencia determinada</w:t>
      </w:r>
      <w:r>
        <w:t xml:space="preserve"> </w:t>
      </w:r>
      <w:r w:rsidRPr="001C0252">
        <w:t xml:space="preserve">y para reportar el incidente que se suscitara en el establecimiento comercial </w:t>
      </w:r>
      <w:r w:rsidR="00D336BB">
        <w:rPr>
          <w:b/>
          <w:color w:val="FF0000"/>
        </w:rPr>
        <w:t xml:space="preserve">MI EMPRESA </w:t>
      </w:r>
      <w:r w:rsidRPr="001C0252">
        <w:rPr>
          <w:b/>
          <w:color w:val="FF0000"/>
        </w:rPr>
        <w:t>SAC.</w:t>
      </w:r>
    </w:p>
    <w:p w:rsidR="001C0252" w:rsidRPr="001C0252" w:rsidRDefault="001C0252" w:rsidP="007B1C05">
      <w:pPr>
        <w:spacing w:line="240" w:lineRule="auto"/>
      </w:pPr>
    </w:p>
    <w:p w:rsidR="001C0252" w:rsidRPr="001C0252" w:rsidRDefault="001C0252" w:rsidP="007B1C05">
      <w:pPr>
        <w:spacing w:after="0" w:line="240" w:lineRule="auto"/>
        <w:rPr>
          <w:b/>
        </w:rPr>
      </w:pPr>
      <w:r w:rsidRPr="001C0252">
        <w:rPr>
          <w:b/>
        </w:rPr>
        <w:t>Datos de la instalación</w:t>
      </w:r>
    </w:p>
    <w:p w:rsidR="001C0252" w:rsidRPr="001C0252" w:rsidRDefault="001C0252" w:rsidP="007B1C05">
      <w:pPr>
        <w:spacing w:after="0" w:line="240" w:lineRule="auto"/>
      </w:pPr>
      <w:r w:rsidRPr="001C0252">
        <w:t xml:space="preserve">Razón Social </w:t>
      </w:r>
      <w:r>
        <w:tab/>
      </w:r>
      <w:r>
        <w:tab/>
      </w:r>
      <w:r>
        <w:tab/>
      </w:r>
      <w:r w:rsidRPr="001C0252">
        <w:t xml:space="preserve">: </w:t>
      </w:r>
      <w:r>
        <w:tab/>
      </w:r>
      <w:r w:rsidR="00D336BB">
        <w:rPr>
          <w:b/>
          <w:color w:val="FF0000"/>
        </w:rPr>
        <w:t xml:space="preserve">MI EMPRESA </w:t>
      </w:r>
      <w:r w:rsidRPr="001C0252">
        <w:rPr>
          <w:b/>
          <w:color w:val="FF0000"/>
        </w:rPr>
        <w:t>SAC</w:t>
      </w:r>
    </w:p>
    <w:p w:rsidR="001C0252" w:rsidRPr="001C0252" w:rsidRDefault="001C0252" w:rsidP="007B1C05">
      <w:pPr>
        <w:spacing w:after="0" w:line="240" w:lineRule="auto"/>
      </w:pPr>
      <w:r w:rsidRPr="001C0252">
        <w:t>Propietario y/o Administrador</w:t>
      </w:r>
      <w:r>
        <w:tab/>
      </w:r>
      <w:r w:rsidRPr="001C0252">
        <w:t xml:space="preserve">: </w:t>
      </w:r>
      <w:r>
        <w:tab/>
      </w:r>
      <w:r w:rsidRPr="001C0252">
        <w:t xml:space="preserve">JUAN </w:t>
      </w:r>
      <w:r>
        <w:t>ROSALES</w:t>
      </w:r>
      <w:r w:rsidRPr="001C0252">
        <w:t xml:space="preserve"> (Gerente General)</w:t>
      </w:r>
    </w:p>
    <w:p w:rsidR="001C0252" w:rsidRPr="001C0252" w:rsidRDefault="001C0252" w:rsidP="007B1C05">
      <w:pPr>
        <w:spacing w:after="0" w:line="240" w:lineRule="auto"/>
      </w:pPr>
      <w:r w:rsidRPr="001C0252">
        <w:t xml:space="preserve">RUC o DNI </w:t>
      </w:r>
      <w:r>
        <w:tab/>
      </w:r>
      <w:r>
        <w:tab/>
      </w:r>
      <w:r>
        <w:tab/>
      </w:r>
      <w:r w:rsidRPr="001C0252">
        <w:t xml:space="preserve">: </w:t>
      </w:r>
      <w:r>
        <w:tab/>
      </w:r>
      <w:r w:rsidRPr="001C0252">
        <w:t>1</w:t>
      </w:r>
      <w:r>
        <w:t>2345678912</w:t>
      </w:r>
    </w:p>
    <w:p w:rsidR="001C0252" w:rsidRPr="001C0252" w:rsidRDefault="001C0252" w:rsidP="007B1C05">
      <w:pPr>
        <w:spacing w:after="0" w:line="240" w:lineRule="auto"/>
      </w:pPr>
      <w:r w:rsidRPr="001C0252">
        <w:t xml:space="preserve">Uso y/o Giro </w:t>
      </w:r>
      <w:r>
        <w:tab/>
      </w:r>
      <w:r>
        <w:tab/>
      </w:r>
      <w:r>
        <w:tab/>
      </w:r>
      <w:r w:rsidRPr="001C0252">
        <w:t xml:space="preserve">: </w:t>
      </w:r>
      <w:r>
        <w:tab/>
      </w:r>
      <w:r w:rsidRPr="001C0252">
        <w:t xml:space="preserve">Oficina Administrativa  </w:t>
      </w:r>
    </w:p>
    <w:p w:rsidR="001C0252" w:rsidRPr="001C0252" w:rsidRDefault="001C0252" w:rsidP="007B1C05">
      <w:pPr>
        <w:spacing w:after="0" w:line="240" w:lineRule="auto"/>
      </w:pPr>
      <w:r w:rsidRPr="001C0252">
        <w:t xml:space="preserve">Ubicación </w:t>
      </w:r>
      <w:r>
        <w:tab/>
      </w:r>
      <w:r>
        <w:tab/>
      </w:r>
      <w:r>
        <w:tab/>
      </w:r>
      <w:r w:rsidRPr="001C0252">
        <w:t xml:space="preserve">: </w:t>
      </w:r>
      <w:r>
        <w:tab/>
      </w:r>
      <w:r w:rsidRPr="001C0252">
        <w:t xml:space="preserve">Av. </w:t>
      </w:r>
      <w:r>
        <w:t>Nicolás Ayllon s/n</w:t>
      </w:r>
    </w:p>
    <w:p w:rsidR="001C0252" w:rsidRPr="001C0252" w:rsidRDefault="001C0252" w:rsidP="007B1C05">
      <w:pPr>
        <w:spacing w:after="0" w:line="240" w:lineRule="auto"/>
      </w:pPr>
      <w:r w:rsidRPr="001C0252">
        <w:t xml:space="preserve">Distrito </w:t>
      </w:r>
      <w:r>
        <w:tab/>
      </w:r>
      <w:r>
        <w:tab/>
      </w:r>
      <w:r>
        <w:tab/>
      </w:r>
      <w:r w:rsidRPr="001C0252">
        <w:t xml:space="preserve">: </w:t>
      </w:r>
      <w:r>
        <w:tab/>
        <w:t>Chaclacayo</w:t>
      </w:r>
    </w:p>
    <w:p w:rsidR="001C0252" w:rsidRPr="001C0252" w:rsidRDefault="001C0252" w:rsidP="007B1C05">
      <w:pPr>
        <w:spacing w:after="0" w:line="240" w:lineRule="auto"/>
      </w:pPr>
      <w:r w:rsidRPr="001C0252">
        <w:t xml:space="preserve">Horario de Funcionamiento </w:t>
      </w:r>
      <w:r>
        <w:tab/>
      </w:r>
      <w:r w:rsidRPr="001C0252">
        <w:t xml:space="preserve">: </w:t>
      </w:r>
      <w:r>
        <w:tab/>
      </w:r>
      <w:r w:rsidRPr="001C0252">
        <w:t>Lunes a Viernes de 09:00 hr a 18:00 hr.</w:t>
      </w:r>
    </w:p>
    <w:p w:rsidR="001C0252" w:rsidRDefault="001C0252" w:rsidP="007B1C05">
      <w:pPr>
        <w:spacing w:line="240" w:lineRule="auto"/>
      </w:pPr>
    </w:p>
    <w:p w:rsidR="001C0252" w:rsidRPr="001C0252" w:rsidRDefault="001C0252" w:rsidP="007B1C05">
      <w:pPr>
        <w:spacing w:line="240" w:lineRule="auto"/>
        <w:rPr>
          <w:b/>
        </w:rPr>
      </w:pPr>
      <w:r w:rsidRPr="001C0252">
        <w:rPr>
          <w:b/>
        </w:rPr>
        <w:t>Amenazas: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Actividad sísmica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Fenómenos climáticos con repercusiones locales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Obsolescencia de redes y tuberías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Violencia social y/o política</w:t>
      </w:r>
    </w:p>
    <w:p w:rsidR="001C0252" w:rsidRPr="001C0252" w:rsidRDefault="001C0252" w:rsidP="007B1C05">
      <w:pPr>
        <w:spacing w:line="240" w:lineRule="auto"/>
        <w:rPr>
          <w:b/>
        </w:rPr>
      </w:pPr>
      <w:r w:rsidRPr="001C0252">
        <w:rPr>
          <w:b/>
        </w:rPr>
        <w:t>Vulnerabilidad: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Desconocimiento de eventos adversos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Acumulación de elementos combustibles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Ausencia de procedimientos y planes de contingencia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Recursos de respuesta insuficientes o desconocidos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Ingreso de público y/o personas no autorizadas a las instalaciones</w:t>
      </w:r>
    </w:p>
    <w:p w:rsidR="001C0252" w:rsidRPr="001C0252" w:rsidRDefault="001C0252" w:rsidP="007B1C05">
      <w:pPr>
        <w:pStyle w:val="Prrafodelista"/>
        <w:numPr>
          <w:ilvl w:val="0"/>
          <w:numId w:val="7"/>
        </w:numPr>
        <w:spacing w:line="240" w:lineRule="auto"/>
      </w:pPr>
      <w:r w:rsidRPr="001C0252">
        <w:t>Recepción de carga y/o correo desconocido</w:t>
      </w:r>
    </w:p>
    <w:p w:rsidR="001C0252" w:rsidRPr="002C04FF" w:rsidRDefault="001C0252" w:rsidP="007B1C05">
      <w:pPr>
        <w:spacing w:line="240" w:lineRule="auto"/>
        <w:rPr>
          <w:b/>
        </w:rPr>
      </w:pPr>
      <w:r w:rsidRPr="002C04FF">
        <w:rPr>
          <w:b/>
        </w:rPr>
        <w:t>Riesgos:</w:t>
      </w:r>
    </w:p>
    <w:p w:rsidR="001C0252" w:rsidRPr="001C0252" w:rsidRDefault="001C0252" w:rsidP="007B1C05">
      <w:pPr>
        <w:pStyle w:val="Prrafodelista"/>
        <w:numPr>
          <w:ilvl w:val="0"/>
          <w:numId w:val="9"/>
        </w:numPr>
        <w:spacing w:line="240" w:lineRule="auto"/>
      </w:pPr>
      <w:r w:rsidRPr="001C0252">
        <w:t>Derrumbes</w:t>
      </w:r>
    </w:p>
    <w:p w:rsidR="001C0252" w:rsidRPr="001C0252" w:rsidRDefault="001C0252" w:rsidP="007B1C05">
      <w:pPr>
        <w:pStyle w:val="Prrafodelista"/>
        <w:numPr>
          <w:ilvl w:val="1"/>
          <w:numId w:val="10"/>
        </w:numPr>
        <w:spacing w:line="240" w:lineRule="auto"/>
        <w:ind w:left="709"/>
      </w:pPr>
      <w:r w:rsidRPr="001C0252">
        <w:t>Incendios</w:t>
      </w:r>
    </w:p>
    <w:p w:rsidR="001C0252" w:rsidRPr="001C0252" w:rsidRDefault="001C0252" w:rsidP="007B1C05">
      <w:pPr>
        <w:pStyle w:val="Prrafodelista"/>
        <w:numPr>
          <w:ilvl w:val="1"/>
          <w:numId w:val="10"/>
        </w:numPr>
        <w:spacing w:line="240" w:lineRule="auto"/>
        <w:ind w:left="709"/>
      </w:pPr>
      <w:r w:rsidRPr="001C0252">
        <w:t>Inundaciones y/o aniegos</w:t>
      </w:r>
    </w:p>
    <w:p w:rsidR="001C0252" w:rsidRPr="001C0252" w:rsidRDefault="001C0252" w:rsidP="007B1C05">
      <w:pPr>
        <w:pStyle w:val="Prrafodelista"/>
        <w:numPr>
          <w:ilvl w:val="1"/>
          <w:numId w:val="10"/>
        </w:numPr>
        <w:spacing w:line="240" w:lineRule="auto"/>
        <w:ind w:left="709"/>
        <w:rPr>
          <w:b/>
        </w:rPr>
      </w:pPr>
      <w:r w:rsidRPr="001C0252">
        <w:t>Asalto y robo</w:t>
      </w:r>
      <w:r w:rsidR="002C04FF">
        <w:tab/>
      </w:r>
    </w:p>
    <w:p w:rsidR="007B1C05" w:rsidRDefault="007B1C05" w:rsidP="007B1C05">
      <w:pPr>
        <w:spacing w:line="240" w:lineRule="auto"/>
        <w:rPr>
          <w:b/>
        </w:rPr>
      </w:pPr>
    </w:p>
    <w:p w:rsidR="002C04FF" w:rsidRPr="002C04FF" w:rsidRDefault="002C04FF" w:rsidP="007B1C05">
      <w:pPr>
        <w:spacing w:line="240" w:lineRule="auto"/>
        <w:rPr>
          <w:b/>
        </w:rPr>
      </w:pPr>
      <w:r w:rsidRPr="002C04FF">
        <w:rPr>
          <w:b/>
        </w:rPr>
        <w:t>RIESGO DE DERRUMBE</w:t>
      </w:r>
    </w:p>
    <w:p w:rsidR="002C04FF" w:rsidRDefault="002C04FF" w:rsidP="007B1C05">
      <w:pPr>
        <w:pStyle w:val="Prrafodelista"/>
        <w:numPr>
          <w:ilvl w:val="0"/>
          <w:numId w:val="11"/>
        </w:numPr>
        <w:spacing w:line="240" w:lineRule="auto"/>
        <w:rPr>
          <w:b/>
        </w:rPr>
      </w:pPr>
      <w:r w:rsidRPr="002C04FF">
        <w:rPr>
          <w:b/>
        </w:rPr>
        <w:t>Actividad sísmica</w:t>
      </w:r>
    </w:p>
    <w:p w:rsidR="002C04FF" w:rsidRPr="002C04FF" w:rsidRDefault="002C04FF" w:rsidP="007B1C05">
      <w:pPr>
        <w:spacing w:line="240" w:lineRule="auto"/>
        <w:ind w:left="709"/>
        <w:jc w:val="both"/>
      </w:pPr>
      <w:r w:rsidRPr="002C04FF">
        <w:t>Riesgo latente y constante para nuestro territorio debido a que se ubica geográficamente en</w:t>
      </w:r>
      <w:r>
        <w:t xml:space="preserve"> </w:t>
      </w:r>
      <w:r w:rsidRPr="002C04FF">
        <w:t>el Cinturón de Fuego del Pacífico en el cual se originan perturbaciones ondulatorias o</w:t>
      </w:r>
      <w:r>
        <w:t xml:space="preserve"> </w:t>
      </w:r>
      <w:r w:rsidRPr="002C04FF">
        <w:t>vibraciones de la corteza terrestre que denominamos TEMBLOR cuando las vibraciones son</w:t>
      </w:r>
      <w:r>
        <w:t xml:space="preserve"> </w:t>
      </w:r>
      <w:r w:rsidRPr="002C04FF">
        <w:t>de baja intensidad y TERREMOTO cuando las vibraciones son de alta intensidad.</w:t>
      </w:r>
    </w:p>
    <w:p w:rsidR="002C04FF" w:rsidRPr="002C04FF" w:rsidRDefault="002C04FF" w:rsidP="007B1C05">
      <w:pPr>
        <w:pStyle w:val="Prrafodelista"/>
        <w:numPr>
          <w:ilvl w:val="0"/>
          <w:numId w:val="11"/>
        </w:numPr>
        <w:spacing w:line="240" w:lineRule="auto"/>
        <w:rPr>
          <w:b/>
        </w:rPr>
      </w:pPr>
      <w:r w:rsidRPr="002C04FF">
        <w:rPr>
          <w:b/>
        </w:rPr>
        <w:t>Explosiones</w:t>
      </w:r>
    </w:p>
    <w:p w:rsidR="002C04FF" w:rsidRPr="002C04FF" w:rsidRDefault="002C04FF" w:rsidP="007B1C05">
      <w:pPr>
        <w:spacing w:line="240" w:lineRule="auto"/>
        <w:ind w:left="708"/>
      </w:pPr>
      <w:r w:rsidRPr="002C04FF">
        <w:lastRenderedPageBreak/>
        <w:t>Se establece esta posibilidad como consecuencia de un atentado con material explosivo,</w:t>
      </w:r>
      <w:r>
        <w:t xml:space="preserve"> </w:t>
      </w:r>
      <w:r w:rsidRPr="002C04FF">
        <w:t>estando las cargas próximas a las estructuras o en el interior del local, los daños podrían ser</w:t>
      </w:r>
      <w:r>
        <w:t xml:space="preserve"> </w:t>
      </w:r>
      <w:r w:rsidRPr="002C04FF">
        <w:t>considerables, en la posibilidad de que se encuentren dentro del alcance de la onda</w:t>
      </w:r>
      <w:r>
        <w:t xml:space="preserve"> </w:t>
      </w:r>
      <w:r w:rsidRPr="002C04FF">
        <w:t>expansiva (hasta distancias de entre treinta y cincuenta metros), con material detonante.</w:t>
      </w:r>
    </w:p>
    <w:p w:rsidR="002C04FF" w:rsidRPr="002C04FF" w:rsidRDefault="002C04FF" w:rsidP="007B1C05">
      <w:pPr>
        <w:pStyle w:val="Prrafodelista"/>
        <w:numPr>
          <w:ilvl w:val="0"/>
          <w:numId w:val="11"/>
        </w:numPr>
        <w:spacing w:line="240" w:lineRule="auto"/>
        <w:rPr>
          <w:b/>
        </w:rPr>
      </w:pPr>
      <w:r w:rsidRPr="002C04FF">
        <w:rPr>
          <w:b/>
        </w:rPr>
        <w:t>Incendios</w:t>
      </w:r>
    </w:p>
    <w:p w:rsidR="001C0252" w:rsidRDefault="002C04FF" w:rsidP="007B1C05">
      <w:pPr>
        <w:spacing w:line="240" w:lineRule="auto"/>
        <w:ind w:left="708"/>
      </w:pPr>
      <w:r w:rsidRPr="002C04FF">
        <w:t>Siendo el fuego unos de los aliados más importantes del desarrollo de la humanidad, este se</w:t>
      </w:r>
      <w:r>
        <w:t xml:space="preserve"> </w:t>
      </w:r>
      <w:r w:rsidRPr="002C04FF">
        <w:t>transforma en enemigo mortal cuando por razón voluntaria o involuntaria cruza los límites de</w:t>
      </w:r>
      <w:r>
        <w:t xml:space="preserve"> su control, debiéndose adoptar en estos casos medidas extraordinarias para aplacar su devastador efecto.</w:t>
      </w:r>
    </w:p>
    <w:p w:rsidR="002C04FF" w:rsidRPr="00EA088D" w:rsidRDefault="002C04FF" w:rsidP="007B1C05">
      <w:pPr>
        <w:spacing w:line="240" w:lineRule="auto"/>
        <w:rPr>
          <w:b/>
        </w:rPr>
      </w:pPr>
      <w:r w:rsidRPr="00EA088D">
        <w:rPr>
          <w:b/>
        </w:rPr>
        <w:t>RIESGO DE INCENDIO</w:t>
      </w:r>
    </w:p>
    <w:p w:rsidR="002C04FF" w:rsidRPr="002C04FF" w:rsidRDefault="002C04FF" w:rsidP="007B1C05">
      <w:pPr>
        <w:pStyle w:val="Prrafodelista"/>
        <w:numPr>
          <w:ilvl w:val="0"/>
          <w:numId w:val="12"/>
        </w:numPr>
        <w:spacing w:after="0" w:line="240" w:lineRule="auto"/>
        <w:ind w:left="709"/>
        <w:rPr>
          <w:b/>
        </w:rPr>
      </w:pPr>
      <w:r w:rsidRPr="002C04FF">
        <w:rPr>
          <w:b/>
        </w:rPr>
        <w:t>Inicio eléctrico</w:t>
      </w:r>
    </w:p>
    <w:p w:rsidR="002C04FF" w:rsidRDefault="002C04FF" w:rsidP="007B1C05">
      <w:pPr>
        <w:spacing w:after="0" w:line="240" w:lineRule="auto"/>
        <w:ind w:left="708"/>
        <w:jc w:val="both"/>
      </w:pPr>
      <w:r>
        <w:t>Es posible una situación de incendio por falla, avería, en cableado, tomacorrientes, luminarias, equipos de cómputo, electrodomésticos (ventiladores, equipos de audio y video).</w:t>
      </w:r>
    </w:p>
    <w:p w:rsidR="002C04FF" w:rsidRPr="00EA088D" w:rsidRDefault="002C04FF" w:rsidP="007B1C05">
      <w:pPr>
        <w:pStyle w:val="Prrafodelista"/>
        <w:numPr>
          <w:ilvl w:val="0"/>
          <w:numId w:val="12"/>
        </w:numPr>
        <w:spacing w:after="0" w:line="240" w:lineRule="auto"/>
        <w:ind w:left="709"/>
        <w:rPr>
          <w:b/>
        </w:rPr>
      </w:pPr>
      <w:r w:rsidRPr="00EA088D">
        <w:rPr>
          <w:b/>
        </w:rPr>
        <w:t>Líquido combustible:</w:t>
      </w:r>
    </w:p>
    <w:p w:rsidR="002C04FF" w:rsidRDefault="002C04FF" w:rsidP="007B1C05">
      <w:pPr>
        <w:spacing w:after="0" w:line="240" w:lineRule="auto"/>
        <w:ind w:left="708"/>
        <w:jc w:val="both"/>
      </w:pPr>
      <w:r>
        <w:t>Este riesgo está presente en el posible uso de Combustible, al producirse derrame o</w:t>
      </w:r>
      <w:r w:rsidR="00EA088D">
        <w:t xml:space="preserve"> </w:t>
      </w:r>
      <w:r>
        <w:t>exposición del combustible y entrar en contacto con elementos con temperatura suficiente</w:t>
      </w:r>
      <w:r w:rsidR="00EA088D">
        <w:t xml:space="preserve"> </w:t>
      </w:r>
      <w:r>
        <w:t>para alcanzar la ignición (chispa de origen eléctrico).</w:t>
      </w:r>
    </w:p>
    <w:p w:rsidR="002C04FF" w:rsidRPr="00EA088D" w:rsidRDefault="002C04FF" w:rsidP="007B1C05">
      <w:pPr>
        <w:pStyle w:val="Prrafodelista"/>
        <w:numPr>
          <w:ilvl w:val="0"/>
          <w:numId w:val="12"/>
        </w:numPr>
        <w:spacing w:after="0" w:line="240" w:lineRule="auto"/>
        <w:ind w:left="709"/>
        <w:rPr>
          <w:b/>
        </w:rPr>
      </w:pPr>
      <w:r w:rsidRPr="00EA088D">
        <w:rPr>
          <w:b/>
        </w:rPr>
        <w:t>Sólidos combustibles</w:t>
      </w:r>
    </w:p>
    <w:p w:rsidR="00EA088D" w:rsidRDefault="002C04FF" w:rsidP="007B1C05">
      <w:pPr>
        <w:spacing w:after="0" w:line="240" w:lineRule="auto"/>
        <w:ind w:left="708"/>
      </w:pPr>
      <w:r>
        <w:t>Materiales combustibles como madera, telas, algodón, plástico, etc., que por su gran uso</w:t>
      </w:r>
      <w:r w:rsidR="00EA088D">
        <w:t xml:space="preserve"> </w:t>
      </w:r>
      <w:r>
        <w:t>predomina en muchos establecimientos comerciales.</w:t>
      </w:r>
      <w:r w:rsidR="00EA088D">
        <w:t xml:space="preserve"> </w:t>
      </w:r>
    </w:p>
    <w:p w:rsidR="007B1C05" w:rsidRDefault="007B1C05" w:rsidP="007B1C05">
      <w:pPr>
        <w:spacing w:line="240" w:lineRule="auto"/>
        <w:rPr>
          <w:b/>
        </w:rPr>
      </w:pPr>
    </w:p>
    <w:p w:rsidR="002C04FF" w:rsidRPr="00EA088D" w:rsidRDefault="002C04FF" w:rsidP="007B1C05">
      <w:pPr>
        <w:spacing w:line="240" w:lineRule="auto"/>
        <w:rPr>
          <w:b/>
        </w:rPr>
      </w:pPr>
      <w:r w:rsidRPr="00EA088D">
        <w:rPr>
          <w:b/>
        </w:rPr>
        <w:t>RIESGO DE INUNDACIÓN O ANIEGO</w:t>
      </w:r>
    </w:p>
    <w:p w:rsidR="002C04FF" w:rsidRPr="00EA088D" w:rsidRDefault="002C04FF" w:rsidP="007B1C05">
      <w:pPr>
        <w:pStyle w:val="Prrafodelista"/>
        <w:numPr>
          <w:ilvl w:val="0"/>
          <w:numId w:val="13"/>
        </w:numPr>
        <w:spacing w:after="0" w:line="240" w:lineRule="auto"/>
        <w:rPr>
          <w:b/>
        </w:rPr>
      </w:pPr>
      <w:r w:rsidRPr="00EA088D">
        <w:rPr>
          <w:b/>
        </w:rPr>
        <w:t>Avería en sistema de agua</w:t>
      </w:r>
    </w:p>
    <w:p w:rsidR="002C04FF" w:rsidRDefault="002C04FF" w:rsidP="007B1C05">
      <w:pPr>
        <w:spacing w:after="0" w:line="240" w:lineRule="auto"/>
        <w:ind w:left="708"/>
      </w:pPr>
      <w:r>
        <w:t>Es posible un aniego parcial o total del local provocado por defectos debido al mal uso y/o</w:t>
      </w:r>
      <w:r w:rsidR="00EA088D">
        <w:t xml:space="preserve"> </w:t>
      </w:r>
      <w:r>
        <w:t>mala instalación, por averías de las tuberías, válvulas de control y/o accesorios de la</w:t>
      </w:r>
      <w:r w:rsidR="00EA088D">
        <w:t xml:space="preserve"> </w:t>
      </w:r>
      <w:r>
        <w:t>instalación de agua potable del establecimiento y por la antigüedad de las instalaciones.</w:t>
      </w:r>
    </w:p>
    <w:p w:rsidR="002C04FF" w:rsidRPr="00EA088D" w:rsidRDefault="002C04FF" w:rsidP="007B1C05">
      <w:pPr>
        <w:pStyle w:val="Prrafodelista"/>
        <w:numPr>
          <w:ilvl w:val="0"/>
          <w:numId w:val="13"/>
        </w:numPr>
        <w:spacing w:after="0" w:line="240" w:lineRule="auto"/>
        <w:rPr>
          <w:b/>
        </w:rPr>
      </w:pPr>
      <w:r w:rsidRPr="00EA088D">
        <w:rPr>
          <w:b/>
        </w:rPr>
        <w:t>Averías en la red pública de agua y/o alcantarillado</w:t>
      </w:r>
    </w:p>
    <w:p w:rsidR="002C04FF" w:rsidRDefault="002C04FF" w:rsidP="007B1C05">
      <w:pPr>
        <w:spacing w:after="0" w:line="240" w:lineRule="auto"/>
        <w:ind w:left="708"/>
      </w:pPr>
      <w:r>
        <w:t>Esta posibilidad tiene efecto parcial sobre las instalaciones, se supone que para que esta</w:t>
      </w:r>
      <w:r w:rsidR="00EA088D">
        <w:t xml:space="preserve"> </w:t>
      </w:r>
      <w:r>
        <w:t>situación ocurra debería efectuarse la ruptura de la acometida de la red pública o la rotura</w:t>
      </w:r>
      <w:r w:rsidR="00EA088D">
        <w:t xml:space="preserve"> </w:t>
      </w:r>
      <w:r>
        <w:t>de una tubería principal (matriz o secundaria con importante aforo de agua potable).</w:t>
      </w:r>
      <w:r w:rsidR="00EA088D">
        <w:t xml:space="preserve"> </w:t>
      </w:r>
      <w:r>
        <w:t>También figura la posibilidad de ruptura en tubería de la red pública de alcantarillado</w:t>
      </w:r>
      <w:r w:rsidR="00EA088D">
        <w:t xml:space="preserve"> </w:t>
      </w:r>
      <w:r>
        <w:t>(desagüe).</w:t>
      </w:r>
    </w:p>
    <w:p w:rsidR="002C04FF" w:rsidRPr="00EA088D" w:rsidRDefault="00EA088D" w:rsidP="007B1C05">
      <w:pPr>
        <w:pStyle w:val="Prrafodelista"/>
        <w:numPr>
          <w:ilvl w:val="0"/>
          <w:numId w:val="13"/>
        </w:numPr>
        <w:spacing w:after="0" w:line="240" w:lineRule="auto"/>
        <w:rPr>
          <w:b/>
        </w:rPr>
      </w:pPr>
      <w:r w:rsidRPr="00EA088D">
        <w:rPr>
          <w:b/>
        </w:rPr>
        <w:t>I</w:t>
      </w:r>
      <w:r w:rsidR="002C04FF" w:rsidRPr="00EA088D">
        <w:rPr>
          <w:b/>
        </w:rPr>
        <w:t>ncendios</w:t>
      </w:r>
    </w:p>
    <w:p w:rsidR="002C04FF" w:rsidRDefault="002C04FF" w:rsidP="007B1C05">
      <w:pPr>
        <w:spacing w:after="0" w:line="240" w:lineRule="auto"/>
        <w:ind w:left="708"/>
      </w:pPr>
      <w:r>
        <w:t>En la posibilidad de un incendio con uso de agua en su fase de control de extinción, se</w:t>
      </w:r>
      <w:r w:rsidR="00EA088D">
        <w:t xml:space="preserve"> </w:t>
      </w:r>
      <w:r>
        <w:t>prevén daños parciales por este riesgo analizado.</w:t>
      </w:r>
    </w:p>
    <w:p w:rsidR="007B1C05" w:rsidRDefault="007B1C05" w:rsidP="007B1C05">
      <w:pPr>
        <w:spacing w:line="240" w:lineRule="auto"/>
        <w:rPr>
          <w:b/>
        </w:rPr>
      </w:pPr>
    </w:p>
    <w:p w:rsidR="002C04FF" w:rsidRPr="00EA088D" w:rsidRDefault="002C04FF" w:rsidP="007B1C05">
      <w:pPr>
        <w:spacing w:line="240" w:lineRule="auto"/>
        <w:rPr>
          <w:b/>
        </w:rPr>
      </w:pPr>
      <w:r w:rsidRPr="00EA088D">
        <w:rPr>
          <w:b/>
        </w:rPr>
        <w:t>EMERGENCIAS MÉDICAS</w:t>
      </w:r>
    </w:p>
    <w:p w:rsidR="002C04FF" w:rsidRPr="002C04FF" w:rsidRDefault="002C04FF" w:rsidP="007B1C05">
      <w:pPr>
        <w:spacing w:line="240" w:lineRule="auto"/>
        <w:ind w:left="708"/>
      </w:pPr>
      <w:r>
        <w:t>Ocasionadas por cortes, quemaduras, atragantamiento, caídas, entre otros, debiéndose</w:t>
      </w:r>
      <w:r w:rsidR="00EA088D">
        <w:t xml:space="preserve"> </w:t>
      </w:r>
      <w:r>
        <w:t>proceder a atender estas emergencias mediante los PRIMEROS AUXILIOS.</w:t>
      </w:r>
    </w:p>
    <w:p w:rsidR="00EA088D" w:rsidRDefault="00EA088D" w:rsidP="007B1C05">
      <w:pPr>
        <w:spacing w:line="240" w:lineRule="auto"/>
        <w:jc w:val="center"/>
        <w:rPr>
          <w:b/>
          <w:u w:val="single"/>
        </w:rPr>
      </w:pPr>
    </w:p>
    <w:p w:rsidR="00EA088D" w:rsidRDefault="00EA088D" w:rsidP="007B1C05">
      <w:pPr>
        <w:spacing w:line="240" w:lineRule="auto"/>
        <w:jc w:val="center"/>
        <w:rPr>
          <w:b/>
          <w:u w:val="single"/>
        </w:rPr>
      </w:pPr>
    </w:p>
    <w:p w:rsidR="007B1C05" w:rsidRDefault="007B1C05" w:rsidP="007B1C05">
      <w:pPr>
        <w:spacing w:line="240" w:lineRule="auto"/>
        <w:jc w:val="center"/>
        <w:rPr>
          <w:b/>
          <w:u w:val="single"/>
        </w:rPr>
      </w:pPr>
    </w:p>
    <w:p w:rsidR="00EA088D" w:rsidRPr="00EA088D" w:rsidRDefault="00EA088D" w:rsidP="007B1C05">
      <w:pPr>
        <w:spacing w:line="240" w:lineRule="auto"/>
        <w:jc w:val="center"/>
        <w:rPr>
          <w:b/>
          <w:u w:val="single"/>
        </w:rPr>
      </w:pPr>
      <w:r w:rsidRPr="00EA088D">
        <w:rPr>
          <w:b/>
          <w:u w:val="single"/>
        </w:rPr>
        <w:lastRenderedPageBreak/>
        <w:t>MÉTODOS DE PROTECCIÓN</w:t>
      </w:r>
    </w:p>
    <w:p w:rsidR="00EA088D" w:rsidRPr="00EA088D" w:rsidRDefault="00EA088D" w:rsidP="007B1C05">
      <w:pPr>
        <w:spacing w:line="240" w:lineRule="auto"/>
        <w:rPr>
          <w:b/>
        </w:rPr>
      </w:pPr>
      <w:r w:rsidRPr="00EA088D">
        <w:rPr>
          <w:b/>
        </w:rPr>
        <w:t>MEDIOS TÉCNICOS.</w:t>
      </w:r>
    </w:p>
    <w:p w:rsidR="00EA088D" w:rsidRPr="00EA088D" w:rsidRDefault="00EA088D" w:rsidP="007B1C05">
      <w:pPr>
        <w:spacing w:line="240" w:lineRule="auto"/>
        <w:rPr>
          <w:b/>
        </w:rPr>
      </w:pPr>
      <w:r w:rsidRPr="00EA088D">
        <w:rPr>
          <w:b/>
        </w:rPr>
        <w:t>Extintores</w:t>
      </w:r>
    </w:p>
    <w:p w:rsidR="001C0252" w:rsidRPr="002C04FF" w:rsidRDefault="00EA088D" w:rsidP="007B1C05">
      <w:pPr>
        <w:spacing w:line="240" w:lineRule="auto"/>
      </w:pPr>
      <w:r>
        <w:t xml:space="preserve">El establecimiento comercial </w:t>
      </w:r>
      <w:r w:rsidR="00D336BB">
        <w:rPr>
          <w:b/>
          <w:color w:val="FF0000"/>
        </w:rPr>
        <w:t xml:space="preserve">MI EMPRESA </w:t>
      </w:r>
      <w:r w:rsidRPr="001C0252">
        <w:rPr>
          <w:b/>
          <w:color w:val="FF0000"/>
        </w:rPr>
        <w:t xml:space="preserve"> SAC</w:t>
      </w:r>
      <w:r>
        <w:t xml:space="preserve"> cuenta con </w:t>
      </w:r>
      <w:r w:rsidRPr="00EA088D">
        <w:rPr>
          <w:b/>
          <w:color w:val="FF0000"/>
        </w:rPr>
        <w:t>02</w:t>
      </w:r>
      <w:r>
        <w:t xml:space="preserve"> extintores portátil ubicados de la siguiente manera:</w:t>
      </w:r>
    </w:p>
    <w:tbl>
      <w:tblPr>
        <w:tblStyle w:val="Tablaconcuadrcula"/>
        <w:tblpPr w:leftFromText="141" w:rightFromText="141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440"/>
        <w:gridCol w:w="2532"/>
        <w:gridCol w:w="1106"/>
        <w:gridCol w:w="1410"/>
        <w:gridCol w:w="1641"/>
      </w:tblGrid>
      <w:tr w:rsidR="00D336BB" w:rsidTr="00D336BB">
        <w:trPr>
          <w:trHeight w:val="276"/>
        </w:trPr>
        <w:tc>
          <w:tcPr>
            <w:tcW w:w="440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N°</w:t>
            </w:r>
          </w:p>
        </w:tc>
        <w:tc>
          <w:tcPr>
            <w:tcW w:w="2532" w:type="dxa"/>
          </w:tcPr>
          <w:p w:rsidR="00D336BB" w:rsidRPr="00EA088D" w:rsidRDefault="00D336BB" w:rsidP="007B1C05">
            <w:pPr>
              <w:jc w:val="center"/>
              <w:rPr>
                <w:b/>
                <w:color w:val="FF0000"/>
              </w:rPr>
            </w:pPr>
            <w:r w:rsidRPr="00EA088D">
              <w:rPr>
                <w:b/>
                <w:color w:val="FF0000"/>
              </w:rPr>
              <w:t>UBICACIÓN</w:t>
            </w:r>
          </w:p>
        </w:tc>
        <w:tc>
          <w:tcPr>
            <w:tcW w:w="1106" w:type="dxa"/>
          </w:tcPr>
          <w:p w:rsidR="00D336BB" w:rsidRPr="00EA088D" w:rsidRDefault="00D336BB" w:rsidP="007B1C05">
            <w:pPr>
              <w:jc w:val="center"/>
              <w:rPr>
                <w:b/>
                <w:color w:val="FF0000"/>
              </w:rPr>
            </w:pPr>
            <w:r w:rsidRPr="00EA088D">
              <w:rPr>
                <w:b/>
                <w:color w:val="FF0000"/>
              </w:rPr>
              <w:t>TIPO</w:t>
            </w:r>
          </w:p>
        </w:tc>
        <w:tc>
          <w:tcPr>
            <w:tcW w:w="1410" w:type="dxa"/>
          </w:tcPr>
          <w:p w:rsidR="00D336BB" w:rsidRPr="00EA088D" w:rsidRDefault="00D336BB" w:rsidP="007B1C05">
            <w:pPr>
              <w:jc w:val="center"/>
              <w:rPr>
                <w:b/>
                <w:color w:val="FF0000"/>
              </w:rPr>
            </w:pPr>
            <w:r w:rsidRPr="00EA088D">
              <w:rPr>
                <w:b/>
                <w:color w:val="FF0000"/>
              </w:rPr>
              <w:t>CAPACIDAD</w:t>
            </w:r>
          </w:p>
        </w:tc>
        <w:tc>
          <w:tcPr>
            <w:tcW w:w="1641" w:type="dxa"/>
          </w:tcPr>
          <w:p w:rsidR="00D336BB" w:rsidRPr="00EA088D" w:rsidRDefault="00D336BB" w:rsidP="007B1C05">
            <w:pPr>
              <w:jc w:val="center"/>
              <w:rPr>
                <w:b/>
                <w:color w:val="FF0000"/>
              </w:rPr>
            </w:pPr>
            <w:r w:rsidRPr="00EA088D">
              <w:rPr>
                <w:b/>
                <w:color w:val="FF0000"/>
              </w:rPr>
              <w:t>VENCIMIENTO</w:t>
            </w:r>
          </w:p>
        </w:tc>
      </w:tr>
      <w:tr w:rsidR="00D336BB" w:rsidTr="00D336BB">
        <w:trPr>
          <w:trHeight w:val="276"/>
        </w:trPr>
        <w:tc>
          <w:tcPr>
            <w:tcW w:w="440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01</w:t>
            </w:r>
          </w:p>
        </w:tc>
        <w:tc>
          <w:tcPr>
            <w:tcW w:w="2532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>
              <w:rPr>
                <w:color w:val="FF0000"/>
              </w:rPr>
              <w:t>Recepción</w:t>
            </w:r>
          </w:p>
        </w:tc>
        <w:tc>
          <w:tcPr>
            <w:tcW w:w="1106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PQS/ABC</w:t>
            </w:r>
          </w:p>
        </w:tc>
        <w:tc>
          <w:tcPr>
            <w:tcW w:w="1410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6 Kg.</w:t>
            </w:r>
          </w:p>
        </w:tc>
        <w:tc>
          <w:tcPr>
            <w:tcW w:w="1641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Octubre - 2016</w:t>
            </w:r>
          </w:p>
        </w:tc>
      </w:tr>
      <w:tr w:rsidR="00D336BB" w:rsidTr="00D336BB">
        <w:trPr>
          <w:trHeight w:val="276"/>
        </w:trPr>
        <w:tc>
          <w:tcPr>
            <w:tcW w:w="440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02</w:t>
            </w:r>
          </w:p>
        </w:tc>
        <w:tc>
          <w:tcPr>
            <w:tcW w:w="2532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Pasadizo (costado SSHH)</w:t>
            </w:r>
          </w:p>
        </w:tc>
        <w:tc>
          <w:tcPr>
            <w:tcW w:w="1106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PQS/ABC</w:t>
            </w:r>
          </w:p>
        </w:tc>
        <w:tc>
          <w:tcPr>
            <w:tcW w:w="1410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6 Kg.</w:t>
            </w:r>
          </w:p>
        </w:tc>
        <w:tc>
          <w:tcPr>
            <w:tcW w:w="1641" w:type="dxa"/>
          </w:tcPr>
          <w:p w:rsidR="00D336BB" w:rsidRPr="00EA088D" w:rsidRDefault="00D336BB" w:rsidP="007B1C05">
            <w:pPr>
              <w:rPr>
                <w:color w:val="FF0000"/>
              </w:rPr>
            </w:pPr>
            <w:r w:rsidRPr="00EA088D">
              <w:rPr>
                <w:color w:val="FF0000"/>
              </w:rPr>
              <w:t>Julio -2016</w:t>
            </w:r>
          </w:p>
        </w:tc>
      </w:tr>
    </w:tbl>
    <w:p w:rsidR="001C0252" w:rsidRDefault="001C0252" w:rsidP="007B1C05">
      <w:pPr>
        <w:spacing w:line="240" w:lineRule="auto"/>
      </w:pPr>
    </w:p>
    <w:p w:rsidR="00D336BB" w:rsidRDefault="00D336BB" w:rsidP="007B1C05">
      <w:pPr>
        <w:spacing w:line="240" w:lineRule="auto"/>
      </w:pPr>
    </w:p>
    <w:p w:rsidR="00D336BB" w:rsidRPr="002C04FF" w:rsidRDefault="00D336BB" w:rsidP="007B1C05">
      <w:pPr>
        <w:spacing w:line="240" w:lineRule="auto"/>
      </w:pPr>
    </w:p>
    <w:p w:rsidR="001C0252" w:rsidRDefault="00EA088D" w:rsidP="007B1C05">
      <w:pPr>
        <w:spacing w:line="240" w:lineRule="auto"/>
      </w:pPr>
      <w:r>
        <w:t>Todos los extintores existentes se encuentran adosados a la pared (1.50 mt. del nivel del piso con respecto al manómetro), cuentan con su tarjeta de control mensual y señalización reglamentaria (1.80 mt. con respecto a la base)</w:t>
      </w:r>
    </w:p>
    <w:p w:rsidR="007B1C05" w:rsidRDefault="007B1C05" w:rsidP="007B1C05">
      <w:pPr>
        <w:spacing w:line="240" w:lineRule="auto"/>
        <w:rPr>
          <w:b/>
        </w:rPr>
      </w:pPr>
    </w:p>
    <w:p w:rsidR="00EA088D" w:rsidRPr="00EA088D" w:rsidRDefault="00EA088D" w:rsidP="007B1C05">
      <w:pPr>
        <w:spacing w:line="240" w:lineRule="auto"/>
        <w:rPr>
          <w:b/>
        </w:rPr>
      </w:pPr>
      <w:r w:rsidRPr="00EA088D">
        <w:rPr>
          <w:b/>
        </w:rPr>
        <w:t xml:space="preserve">Luces de emergencia </w:t>
      </w:r>
    </w:p>
    <w:p w:rsidR="00EA088D" w:rsidRPr="002C04FF" w:rsidRDefault="00EA088D" w:rsidP="007B1C05">
      <w:pPr>
        <w:spacing w:line="240" w:lineRule="auto"/>
        <w:jc w:val="both"/>
      </w:pPr>
      <w:r>
        <w:t>Cuentan con 03 equipos de luces de emergencia, ubicados en todo el recorrido de evacuación, estos equipos sirven para facilitar la visibilidad o alumbrar las salidas o vías de evacuación, los pasadizos y corredores en caso de ocurrir una emergencia durante un apagón estando de noche. Estos equipos son automáticos, se encienden sus luces al detectar el corte del fluido eléctrico.</w:t>
      </w:r>
    </w:p>
    <w:tbl>
      <w:tblPr>
        <w:tblStyle w:val="Tablaconcuadrcula"/>
        <w:tblW w:w="0" w:type="auto"/>
        <w:tblInd w:w="1130" w:type="dxa"/>
        <w:tblLook w:val="04A0" w:firstRow="1" w:lastRow="0" w:firstColumn="1" w:lastColumn="0" w:noHBand="0" w:noVBand="1"/>
      </w:tblPr>
      <w:tblGrid>
        <w:gridCol w:w="440"/>
        <w:gridCol w:w="4123"/>
        <w:gridCol w:w="1692"/>
      </w:tblGrid>
      <w:tr w:rsidR="00D336BB" w:rsidTr="00D336BB">
        <w:trPr>
          <w:trHeight w:val="289"/>
        </w:trPr>
        <w:tc>
          <w:tcPr>
            <w:tcW w:w="440" w:type="dxa"/>
          </w:tcPr>
          <w:p w:rsidR="00D336BB" w:rsidRPr="00D336BB" w:rsidRDefault="00D336BB" w:rsidP="007B1C05">
            <w:pPr>
              <w:jc w:val="center"/>
              <w:rPr>
                <w:b/>
                <w:color w:val="FF0000"/>
              </w:rPr>
            </w:pPr>
            <w:r w:rsidRPr="00D336BB">
              <w:rPr>
                <w:b/>
                <w:color w:val="FF0000"/>
              </w:rPr>
              <w:t>N°</w:t>
            </w:r>
          </w:p>
        </w:tc>
        <w:tc>
          <w:tcPr>
            <w:tcW w:w="4123" w:type="dxa"/>
          </w:tcPr>
          <w:p w:rsidR="00D336BB" w:rsidRPr="00D336BB" w:rsidRDefault="00D336BB" w:rsidP="007B1C05">
            <w:pPr>
              <w:jc w:val="center"/>
              <w:rPr>
                <w:b/>
                <w:color w:val="FF0000"/>
              </w:rPr>
            </w:pPr>
            <w:r w:rsidRPr="00D336BB">
              <w:rPr>
                <w:b/>
                <w:color w:val="FF0000"/>
              </w:rPr>
              <w:t>UBICACIÓN</w:t>
            </w:r>
          </w:p>
        </w:tc>
        <w:tc>
          <w:tcPr>
            <w:tcW w:w="1692" w:type="dxa"/>
          </w:tcPr>
          <w:p w:rsidR="00D336BB" w:rsidRPr="00D336BB" w:rsidRDefault="00D336BB" w:rsidP="007B1C05">
            <w:pPr>
              <w:jc w:val="center"/>
              <w:rPr>
                <w:b/>
                <w:color w:val="FF0000"/>
              </w:rPr>
            </w:pPr>
            <w:r w:rsidRPr="00D336BB">
              <w:rPr>
                <w:b/>
                <w:color w:val="FF0000"/>
              </w:rPr>
              <w:t>ESTADO</w:t>
            </w:r>
          </w:p>
        </w:tc>
      </w:tr>
      <w:tr w:rsidR="00D336BB" w:rsidTr="00D336BB">
        <w:trPr>
          <w:trHeight w:val="289"/>
        </w:trPr>
        <w:tc>
          <w:tcPr>
            <w:tcW w:w="440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01</w:t>
            </w:r>
          </w:p>
        </w:tc>
        <w:tc>
          <w:tcPr>
            <w:tcW w:w="4123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Sala de Capacitación</w:t>
            </w:r>
          </w:p>
        </w:tc>
        <w:tc>
          <w:tcPr>
            <w:tcW w:w="1692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OPERATIVO</w:t>
            </w:r>
          </w:p>
        </w:tc>
      </w:tr>
      <w:tr w:rsidR="00D336BB" w:rsidTr="00D336BB">
        <w:trPr>
          <w:trHeight w:val="301"/>
        </w:trPr>
        <w:tc>
          <w:tcPr>
            <w:tcW w:w="440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02</w:t>
            </w:r>
          </w:p>
        </w:tc>
        <w:tc>
          <w:tcPr>
            <w:tcW w:w="4123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 xml:space="preserve">Recepción </w:t>
            </w:r>
          </w:p>
        </w:tc>
        <w:tc>
          <w:tcPr>
            <w:tcW w:w="1692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OPERATIVO</w:t>
            </w:r>
          </w:p>
        </w:tc>
      </w:tr>
      <w:tr w:rsidR="00D336BB" w:rsidTr="00D336BB">
        <w:trPr>
          <w:trHeight w:val="289"/>
        </w:trPr>
        <w:tc>
          <w:tcPr>
            <w:tcW w:w="440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03</w:t>
            </w:r>
          </w:p>
        </w:tc>
        <w:tc>
          <w:tcPr>
            <w:tcW w:w="4123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Pasadizo</w:t>
            </w:r>
          </w:p>
        </w:tc>
        <w:tc>
          <w:tcPr>
            <w:tcW w:w="1692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OPERATIVO</w:t>
            </w:r>
          </w:p>
        </w:tc>
      </w:tr>
    </w:tbl>
    <w:p w:rsidR="001C0252" w:rsidRPr="002C04FF" w:rsidRDefault="001C0252" w:rsidP="007B1C05">
      <w:pPr>
        <w:spacing w:line="240" w:lineRule="auto"/>
      </w:pPr>
    </w:p>
    <w:p w:rsidR="00D336BB" w:rsidRPr="00D336BB" w:rsidRDefault="00D336BB" w:rsidP="007B1C05">
      <w:pPr>
        <w:spacing w:line="240" w:lineRule="auto"/>
        <w:rPr>
          <w:b/>
        </w:rPr>
      </w:pPr>
      <w:r w:rsidRPr="00D336BB">
        <w:rPr>
          <w:b/>
        </w:rPr>
        <w:t xml:space="preserve">Detectores de Humo </w:t>
      </w:r>
    </w:p>
    <w:p w:rsidR="001C0252" w:rsidRPr="002C04FF" w:rsidRDefault="00D336BB" w:rsidP="007B1C05">
      <w:pPr>
        <w:spacing w:line="240" w:lineRule="auto"/>
      </w:pPr>
      <w:r>
        <w:t xml:space="preserve">El establecimiento comercial </w:t>
      </w:r>
      <w:r>
        <w:rPr>
          <w:b/>
          <w:color w:val="FF0000"/>
        </w:rPr>
        <w:t xml:space="preserve">MI EMPRESA </w:t>
      </w:r>
      <w:r w:rsidRPr="001C0252">
        <w:rPr>
          <w:b/>
          <w:color w:val="FF0000"/>
        </w:rPr>
        <w:t xml:space="preserve"> SAC</w:t>
      </w:r>
      <w:r>
        <w:t xml:space="preserve"> cuenta con un </w:t>
      </w:r>
      <w:r w:rsidRPr="00D336BB">
        <w:rPr>
          <w:color w:val="FF0000"/>
        </w:rPr>
        <w:t xml:space="preserve">(01) </w:t>
      </w:r>
      <w:r>
        <w:t>detectores de humo tipo batería ubicadas de la siguiente manera:</w:t>
      </w:r>
    </w:p>
    <w:tbl>
      <w:tblPr>
        <w:tblStyle w:val="Tablaconcuadrcula"/>
        <w:tblW w:w="0" w:type="auto"/>
        <w:tblInd w:w="2052" w:type="dxa"/>
        <w:tblLook w:val="04A0" w:firstRow="1" w:lastRow="0" w:firstColumn="1" w:lastColumn="0" w:noHBand="0" w:noVBand="1"/>
      </w:tblPr>
      <w:tblGrid>
        <w:gridCol w:w="440"/>
        <w:gridCol w:w="2253"/>
        <w:gridCol w:w="1701"/>
      </w:tblGrid>
      <w:tr w:rsidR="00D336BB" w:rsidTr="00D336BB">
        <w:trPr>
          <w:trHeight w:val="289"/>
        </w:trPr>
        <w:tc>
          <w:tcPr>
            <w:tcW w:w="440" w:type="dxa"/>
          </w:tcPr>
          <w:p w:rsidR="00D336BB" w:rsidRPr="00D336BB" w:rsidRDefault="00D336BB" w:rsidP="007B1C05">
            <w:pPr>
              <w:jc w:val="center"/>
              <w:rPr>
                <w:b/>
                <w:color w:val="FF0000"/>
              </w:rPr>
            </w:pPr>
            <w:r w:rsidRPr="00D336BB">
              <w:rPr>
                <w:b/>
                <w:color w:val="FF0000"/>
              </w:rPr>
              <w:t>N°</w:t>
            </w:r>
          </w:p>
        </w:tc>
        <w:tc>
          <w:tcPr>
            <w:tcW w:w="2253" w:type="dxa"/>
          </w:tcPr>
          <w:p w:rsidR="00D336BB" w:rsidRPr="00D336BB" w:rsidRDefault="00D336BB" w:rsidP="007B1C05">
            <w:pPr>
              <w:jc w:val="center"/>
              <w:rPr>
                <w:b/>
                <w:color w:val="FF0000"/>
              </w:rPr>
            </w:pPr>
            <w:r w:rsidRPr="00D336BB">
              <w:rPr>
                <w:b/>
                <w:color w:val="FF0000"/>
              </w:rPr>
              <w:t>UBICACIÓN</w:t>
            </w:r>
          </w:p>
        </w:tc>
        <w:tc>
          <w:tcPr>
            <w:tcW w:w="1701" w:type="dxa"/>
          </w:tcPr>
          <w:p w:rsidR="00D336BB" w:rsidRPr="00D336BB" w:rsidRDefault="00D336BB" w:rsidP="007B1C05">
            <w:pPr>
              <w:jc w:val="center"/>
              <w:rPr>
                <w:b/>
                <w:color w:val="FF0000"/>
              </w:rPr>
            </w:pPr>
            <w:r w:rsidRPr="00D336BB">
              <w:rPr>
                <w:b/>
                <w:color w:val="FF0000"/>
              </w:rPr>
              <w:t>ESTADO</w:t>
            </w:r>
          </w:p>
        </w:tc>
      </w:tr>
      <w:tr w:rsidR="00D336BB" w:rsidTr="00D336BB">
        <w:trPr>
          <w:trHeight w:val="289"/>
        </w:trPr>
        <w:tc>
          <w:tcPr>
            <w:tcW w:w="440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01</w:t>
            </w:r>
          </w:p>
        </w:tc>
        <w:tc>
          <w:tcPr>
            <w:tcW w:w="2253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>
              <w:rPr>
                <w:color w:val="FF0000"/>
              </w:rPr>
              <w:t>Deposito</w:t>
            </w:r>
          </w:p>
        </w:tc>
        <w:tc>
          <w:tcPr>
            <w:tcW w:w="1701" w:type="dxa"/>
          </w:tcPr>
          <w:p w:rsidR="00D336BB" w:rsidRPr="00D336BB" w:rsidRDefault="00D336BB" w:rsidP="007B1C05">
            <w:pPr>
              <w:rPr>
                <w:color w:val="FF0000"/>
              </w:rPr>
            </w:pPr>
            <w:r w:rsidRPr="00D336BB">
              <w:rPr>
                <w:color w:val="FF0000"/>
              </w:rPr>
              <w:t>OPERATIVO</w:t>
            </w:r>
          </w:p>
        </w:tc>
      </w:tr>
    </w:tbl>
    <w:p w:rsidR="001C0252" w:rsidRPr="002C04FF" w:rsidRDefault="001C0252" w:rsidP="007B1C05">
      <w:pPr>
        <w:spacing w:line="240" w:lineRule="auto"/>
      </w:pPr>
    </w:p>
    <w:p w:rsidR="00D336BB" w:rsidRPr="00D336BB" w:rsidRDefault="00D336BB" w:rsidP="007B1C05">
      <w:pPr>
        <w:spacing w:line="240" w:lineRule="auto"/>
        <w:rPr>
          <w:b/>
        </w:rPr>
      </w:pPr>
      <w:r w:rsidRPr="00D336BB">
        <w:rPr>
          <w:b/>
        </w:rPr>
        <w:t xml:space="preserve">Señalización </w:t>
      </w:r>
    </w:p>
    <w:p w:rsidR="001C0252" w:rsidRPr="002C04FF" w:rsidRDefault="00D336BB" w:rsidP="007B1C05">
      <w:pPr>
        <w:spacing w:line="240" w:lineRule="auto"/>
        <w:jc w:val="both"/>
      </w:pPr>
      <w:r>
        <w:t xml:space="preserve">Las señales de seguridad están colocadas a 1.80 m del nivel del piso con respecto a la base. Asimismo cuentan con </w:t>
      </w:r>
      <w:r w:rsidRPr="00D336BB">
        <w:rPr>
          <w:color w:val="FF0000"/>
        </w:rPr>
        <w:t>carteles de extintor</w:t>
      </w:r>
      <w:r>
        <w:t xml:space="preserve">, colocados en la parte alta de cada equipo, cuentan con carteles de </w:t>
      </w:r>
      <w:r w:rsidRPr="00D336BB">
        <w:rPr>
          <w:color w:val="FF0000"/>
        </w:rPr>
        <w:t xml:space="preserve">riesgo eléctrico </w:t>
      </w:r>
      <w:r>
        <w:t xml:space="preserve">los cuales están colocados sobre las cajas de energía eléctrica, </w:t>
      </w:r>
      <w:r w:rsidRPr="00D336BB">
        <w:rPr>
          <w:color w:val="FF0000"/>
        </w:rPr>
        <w:t xml:space="preserve">direccionales de salidas </w:t>
      </w:r>
      <w:r>
        <w:t xml:space="preserve">colocados en las rutas de evacuación, </w:t>
      </w:r>
      <w:r w:rsidRPr="00D336BB">
        <w:rPr>
          <w:color w:val="FF0000"/>
        </w:rPr>
        <w:t xml:space="preserve">señal de salida por escalera </w:t>
      </w:r>
      <w:r>
        <w:t xml:space="preserve">y </w:t>
      </w:r>
      <w:r w:rsidRPr="00D336BB">
        <w:rPr>
          <w:color w:val="FF0000"/>
        </w:rPr>
        <w:t xml:space="preserve">salida </w:t>
      </w:r>
      <w:r>
        <w:t>(colocado en el umbral de la puerta principal).</w:t>
      </w:r>
    </w:p>
    <w:p w:rsidR="00D336BB" w:rsidRDefault="00D336BB" w:rsidP="007B1C05">
      <w:pPr>
        <w:spacing w:after="0" w:line="240" w:lineRule="auto"/>
        <w:jc w:val="both"/>
      </w:pPr>
      <w:r>
        <w:t xml:space="preserve">Además el establecimiento comercial </w:t>
      </w:r>
      <w:r>
        <w:rPr>
          <w:b/>
          <w:color w:val="FF0000"/>
        </w:rPr>
        <w:t xml:space="preserve">MI EMPRESA </w:t>
      </w:r>
      <w:r w:rsidRPr="001C0252">
        <w:rPr>
          <w:b/>
          <w:color w:val="FF0000"/>
        </w:rPr>
        <w:t xml:space="preserve"> SAC</w:t>
      </w:r>
      <w:r>
        <w:t xml:space="preserve"> cuenta con los siguientes implementos: </w:t>
      </w:r>
      <w:r w:rsidRPr="00D336BB">
        <w:rPr>
          <w:color w:val="FF0000"/>
        </w:rPr>
        <w:t xml:space="preserve">01 </w:t>
      </w:r>
      <w:r w:rsidRPr="00D336BB">
        <w:t>Botiquín</w:t>
      </w:r>
      <w:r w:rsidRPr="00D336BB">
        <w:rPr>
          <w:color w:val="FF0000"/>
        </w:rPr>
        <w:t xml:space="preserve"> </w:t>
      </w:r>
      <w:r>
        <w:t xml:space="preserve">de primeros auxilios debidamente implementado, ubicado en el depósito. </w:t>
      </w:r>
    </w:p>
    <w:p w:rsidR="00D336BB" w:rsidRDefault="00D336BB" w:rsidP="007B1C05">
      <w:pPr>
        <w:spacing w:after="0" w:line="240" w:lineRule="auto"/>
        <w:jc w:val="both"/>
      </w:pPr>
      <w:r w:rsidRPr="00D336BB">
        <w:rPr>
          <w:color w:val="FF0000"/>
        </w:rPr>
        <w:t xml:space="preserve">01 </w:t>
      </w:r>
      <w:r w:rsidRPr="00D336BB">
        <w:t>Linterna portátil.</w:t>
      </w:r>
    </w:p>
    <w:p w:rsidR="001C0252" w:rsidRDefault="00D336BB" w:rsidP="007B1C05">
      <w:pPr>
        <w:spacing w:line="240" w:lineRule="auto"/>
        <w:jc w:val="both"/>
        <w:rPr>
          <w:b/>
        </w:rPr>
      </w:pPr>
      <w:r>
        <w:t>Directorio de emergencia colocado cerca del teléfono</w:t>
      </w:r>
    </w:p>
    <w:p w:rsidR="00D336BB" w:rsidRPr="00D336BB" w:rsidRDefault="00D336BB" w:rsidP="007B1C05">
      <w:pPr>
        <w:spacing w:line="240" w:lineRule="auto"/>
        <w:rPr>
          <w:b/>
        </w:rPr>
      </w:pPr>
      <w:r w:rsidRPr="00D336BB">
        <w:rPr>
          <w:b/>
        </w:rPr>
        <w:t xml:space="preserve">MEDIOS HUMANOS </w:t>
      </w:r>
    </w:p>
    <w:p w:rsidR="001C0252" w:rsidRPr="00D336BB" w:rsidRDefault="00D336BB" w:rsidP="007B1C05">
      <w:pPr>
        <w:spacing w:line="240" w:lineRule="auto"/>
        <w:rPr>
          <w:b/>
          <w:color w:val="FF0000"/>
        </w:rPr>
      </w:pPr>
      <w:r>
        <w:t xml:space="preserve">El local cuenta con </w:t>
      </w:r>
      <w:r w:rsidRPr="00D336BB">
        <w:rPr>
          <w:color w:val="FF0000"/>
        </w:rPr>
        <w:t>20 personas (entre gerente, secretaria, empleados, almacenero).</w:t>
      </w:r>
    </w:p>
    <w:p w:rsidR="00E8003E" w:rsidRPr="007B1C05" w:rsidRDefault="00E8003E" w:rsidP="007B1C05">
      <w:pPr>
        <w:spacing w:line="240" w:lineRule="auto"/>
        <w:jc w:val="center"/>
        <w:rPr>
          <w:b/>
        </w:rPr>
      </w:pPr>
      <w:r w:rsidRPr="007B1C05">
        <w:rPr>
          <w:b/>
        </w:rPr>
        <w:lastRenderedPageBreak/>
        <w:t>COMITÉ DE DEFENSA CIVIL</w:t>
      </w:r>
    </w:p>
    <w:p w:rsidR="00E8003E" w:rsidRPr="007B1C05" w:rsidRDefault="00E8003E" w:rsidP="007B1C05">
      <w:pPr>
        <w:spacing w:line="240" w:lineRule="auto"/>
        <w:rPr>
          <w:b/>
        </w:rPr>
      </w:pPr>
      <w:r w:rsidRPr="007B1C05">
        <w:rPr>
          <w:b/>
        </w:rPr>
        <w:t>DEFINICIÓN</w:t>
      </w:r>
    </w:p>
    <w:p w:rsidR="00E8003E" w:rsidRDefault="00E8003E" w:rsidP="007B1C05">
      <w:pPr>
        <w:spacing w:line="240" w:lineRule="auto"/>
        <w:jc w:val="both"/>
      </w:pPr>
      <w:r>
        <w:t xml:space="preserve">Es el conjunto de personas representativas de la Institución, que desarrollan y ejecutan actividades de Defensa Civil en el establecimiento comercial </w:t>
      </w:r>
      <w:r>
        <w:rPr>
          <w:b/>
          <w:color w:val="FF0000"/>
        </w:rPr>
        <w:t xml:space="preserve">MI EMPRESA </w:t>
      </w:r>
      <w:r w:rsidRPr="001C0252">
        <w:rPr>
          <w:b/>
          <w:color w:val="FF0000"/>
        </w:rPr>
        <w:t xml:space="preserve"> SAC</w:t>
      </w:r>
      <w:r>
        <w:t xml:space="preserve">, que orientan sus acciones a proteger la integridad física de los trabajadores y público en general y su patrimonio ante los efectos de los fenómenos de origen natural o tecnológico que producen desastres. </w:t>
      </w:r>
    </w:p>
    <w:p w:rsidR="00E8003E" w:rsidRDefault="00E8003E" w:rsidP="007B1C05">
      <w:pPr>
        <w:spacing w:line="240" w:lineRule="auto"/>
        <w:jc w:val="center"/>
      </w:pPr>
    </w:p>
    <w:p w:rsidR="001C0252" w:rsidRDefault="00E8003E" w:rsidP="007B1C05">
      <w:pPr>
        <w:spacing w:line="240" w:lineRule="auto"/>
        <w:jc w:val="center"/>
        <w:rPr>
          <w:b/>
        </w:rPr>
      </w:pPr>
      <w:r w:rsidRPr="007B1C05">
        <w:rPr>
          <w:b/>
        </w:rPr>
        <w:t>CONFORMACIÓN DE LAS BRIGADAS DE SEGURIDAD EN DEFENSA CIVIL:</w:t>
      </w:r>
      <w:r w:rsidR="00BD36E3" w:rsidRPr="00BD36E3">
        <w:rPr>
          <w:b/>
          <w:noProof/>
          <w:lang w:eastAsia="es-PE"/>
        </w:rPr>
        <w:t xml:space="preserve"> </w:t>
      </w:r>
      <w:r w:rsidR="00BD36E3">
        <w:rPr>
          <w:b/>
          <w:noProof/>
          <w:lang w:eastAsia="es-PE"/>
        </w:rPr>
        <w:drawing>
          <wp:inline distT="0" distB="0" distL="0" distR="0" wp14:anchorId="4A2FFD10" wp14:editId="2E0C26EE">
            <wp:extent cx="5400675" cy="3150235"/>
            <wp:effectExtent l="0" t="0" r="285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D36E3" w:rsidRPr="007B1C05" w:rsidRDefault="00BD36E3" w:rsidP="007B1C05">
      <w:pPr>
        <w:spacing w:line="240" w:lineRule="auto"/>
        <w:rPr>
          <w:b/>
        </w:rPr>
      </w:pPr>
      <w:r w:rsidRPr="007B1C05">
        <w:rPr>
          <w:b/>
        </w:rPr>
        <w:t xml:space="preserve">CONFORMACIÓN DE LAS BRIGADAS DE SEGURIDAD: </w:t>
      </w:r>
    </w:p>
    <w:p w:rsidR="00BE04EA" w:rsidRPr="00BD36E3" w:rsidRDefault="00BD36E3" w:rsidP="007B1C05">
      <w:pPr>
        <w:spacing w:line="240" w:lineRule="auto"/>
        <w:rPr>
          <w:color w:val="FF0000"/>
        </w:rPr>
      </w:pPr>
      <w:r w:rsidRPr="007B1C05">
        <w:rPr>
          <w:b/>
          <w:u w:val="single"/>
        </w:rPr>
        <w:t>Jefe de brigada de seguridad:</w:t>
      </w:r>
      <w:r w:rsidRPr="007B1C05">
        <w:rPr>
          <w:b/>
        </w:rPr>
        <w:t xml:space="preserve"> </w:t>
      </w:r>
      <w:r w:rsidR="005D330C" w:rsidRPr="00BD36E3">
        <w:rPr>
          <w:color w:val="FF0000"/>
        </w:rPr>
        <w:t>MARIO ROJAS</w:t>
      </w:r>
    </w:p>
    <w:p w:rsidR="00BD36E3" w:rsidRPr="007B1C05" w:rsidRDefault="00BD36E3" w:rsidP="007B1C05">
      <w:pPr>
        <w:spacing w:line="240" w:lineRule="auto"/>
        <w:rPr>
          <w:b/>
        </w:rPr>
      </w:pPr>
      <w:r w:rsidRPr="007B1C05">
        <w:rPr>
          <w:b/>
        </w:rPr>
        <w:t xml:space="preserve"> Funciones: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Organiza las brigadas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Coordina su capacitación y entrenamiento con instituciones de su comunidad como Bomberos, Policía Nacional del Perú, Cruz Roja, Postas Médicas, Defensa Civil, etc.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Encargada de administrar el Plan de Contingencia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Coordina las acciones de seguridad dentro del local.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Evalúa periódicamente el desarrollo del Plan de Contingencia para su actualización.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Coordina los cambios efectuados y las fechas de capacitación así como los simulacros que se vayan a desarrollar y la verificación de los equipos de seguridad existente en el local (extintores, detectores de humo, luces de emergencia, etc), así como llevar el registro de las mismas.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 xml:space="preserve">Comunica de manera inmediata la ocurrencia de la emergencia. </w:t>
      </w:r>
    </w:p>
    <w:p w:rsidR="001C0252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jc w:val="both"/>
        <w:rPr>
          <w:b/>
        </w:rPr>
      </w:pPr>
      <w:r>
        <w:t>Está al mando de las operaciones para enfrentar la emergencia cumpliendo con las directivas encomendadas por el comité.</w:t>
      </w:r>
    </w:p>
    <w:p w:rsidR="001C0252" w:rsidRDefault="001C0252" w:rsidP="007B1C05">
      <w:pPr>
        <w:spacing w:line="240" w:lineRule="auto"/>
        <w:jc w:val="center"/>
        <w:rPr>
          <w:b/>
        </w:rPr>
      </w:pPr>
    </w:p>
    <w:p w:rsidR="007B1C05" w:rsidRDefault="007B1C05" w:rsidP="007B1C05">
      <w:pPr>
        <w:spacing w:line="240" w:lineRule="auto"/>
        <w:jc w:val="center"/>
        <w:rPr>
          <w:b/>
        </w:rPr>
      </w:pPr>
    </w:p>
    <w:p w:rsidR="00BD36E3" w:rsidRDefault="00BD36E3" w:rsidP="007B1C05">
      <w:pPr>
        <w:spacing w:line="240" w:lineRule="auto"/>
      </w:pPr>
      <w:r w:rsidRPr="007B1C05">
        <w:rPr>
          <w:b/>
          <w:u w:val="single"/>
        </w:rPr>
        <w:lastRenderedPageBreak/>
        <w:t>Brigada de Evacuación</w:t>
      </w:r>
      <w:r w:rsidR="007B1C05" w:rsidRPr="007B1C05">
        <w:rPr>
          <w:b/>
          <w:u w:val="single"/>
        </w:rPr>
        <w:t>:</w:t>
      </w:r>
      <w:r w:rsidR="007B1C05">
        <w:rPr>
          <w:b/>
        </w:rPr>
        <w:t xml:space="preserve"> </w:t>
      </w:r>
      <w:r w:rsidR="005D330C" w:rsidRPr="00BD36E3">
        <w:rPr>
          <w:color w:val="FF0000"/>
        </w:rPr>
        <w:t>JUANA DIAZ</w:t>
      </w:r>
      <w:r w:rsidRPr="00BD36E3">
        <w:rPr>
          <w:color w:val="FF0000"/>
        </w:rPr>
        <w:t xml:space="preserve">  - Almacenero </w:t>
      </w:r>
    </w:p>
    <w:p w:rsidR="00BD36E3" w:rsidRPr="007B1C05" w:rsidRDefault="00BD36E3" w:rsidP="007B1C05">
      <w:pPr>
        <w:spacing w:line="240" w:lineRule="auto"/>
        <w:rPr>
          <w:b/>
        </w:rPr>
      </w:pPr>
      <w:r w:rsidRPr="007B1C05">
        <w:rPr>
          <w:b/>
        </w:rPr>
        <w:t xml:space="preserve">Funciones: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Es el encargado de revisar constantemente que los pasadizos, escaleras y accesos se encuentren despejados.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Verificar que las señales de emergencia se encuentren en su lugar y en buen estado.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Reconocer las zonas seguras, zonas de riesgo y las rutas de evacuación de las instalaciones a la perfección.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Comunicar de manera inmediata del inicio del proceso de evacuación.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Abrir las puertas de evacuación del local de inmediatamente si ésta se encuentra cerrada.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Dirigir a los clientes y trabajadores en la evacuación de las instalaciones.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Verificar que todo el personal y visitante hayan evacuado las instalaciones. </w:t>
      </w:r>
    </w:p>
    <w:p w:rsidR="00BD36E3" w:rsidRPr="00BD36E3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Conocer la ubicación de los tableros eléctricos y llaves de suministros de agua. </w:t>
      </w:r>
    </w:p>
    <w:p w:rsidR="00D35C9C" w:rsidRPr="00D35C9C" w:rsidRDefault="00BD36E3" w:rsidP="007B1C05">
      <w:pPr>
        <w:pStyle w:val="Prrafodelista"/>
        <w:numPr>
          <w:ilvl w:val="0"/>
          <w:numId w:val="15"/>
        </w:numPr>
        <w:spacing w:line="240" w:lineRule="auto"/>
        <w:rPr>
          <w:b/>
        </w:rPr>
      </w:pPr>
      <w:r>
        <w:t xml:space="preserve">Estar suficientemente capacitados y entrenados para afrontar las emergencias. </w:t>
      </w:r>
      <w:r w:rsidRPr="00D35C9C">
        <w:rPr>
          <w:b/>
        </w:rPr>
        <w:t>Equipos de emergencia</w:t>
      </w:r>
      <w:r>
        <w:t xml:space="preserve">: </w:t>
      </w:r>
    </w:p>
    <w:p w:rsidR="00D35C9C" w:rsidRDefault="00BD36E3" w:rsidP="007B1C05">
      <w:pPr>
        <w:pStyle w:val="Prrafodelista"/>
        <w:spacing w:line="240" w:lineRule="auto"/>
      </w:pPr>
      <w:r>
        <w:t xml:space="preserve">- Luces de emergencia. </w:t>
      </w:r>
    </w:p>
    <w:p w:rsidR="00BD36E3" w:rsidRDefault="00BD36E3" w:rsidP="007B1C05">
      <w:pPr>
        <w:pStyle w:val="Prrafodelista"/>
        <w:spacing w:line="240" w:lineRule="auto"/>
      </w:pPr>
      <w:r>
        <w:t>- Linterna de mano.</w:t>
      </w:r>
    </w:p>
    <w:p w:rsidR="00D35C9C" w:rsidRDefault="00D35C9C" w:rsidP="007B1C05">
      <w:pPr>
        <w:spacing w:line="240" w:lineRule="auto"/>
      </w:pPr>
      <w:r w:rsidRPr="007B1C05">
        <w:rPr>
          <w:b/>
          <w:u w:val="single"/>
        </w:rPr>
        <w:t xml:space="preserve">Brigada Contra Incendio: </w:t>
      </w:r>
      <w:r w:rsidR="007B1C05">
        <w:rPr>
          <w:b/>
        </w:rPr>
        <w:t xml:space="preserve"> </w:t>
      </w:r>
      <w:r w:rsidR="005D330C" w:rsidRPr="00D35C9C">
        <w:rPr>
          <w:color w:val="FF0000"/>
        </w:rPr>
        <w:t>JUAN AMORETTI</w:t>
      </w:r>
      <w:r w:rsidRPr="00D35C9C">
        <w:rPr>
          <w:color w:val="FF0000"/>
        </w:rPr>
        <w:t xml:space="preserve">  - Marketing </w:t>
      </w:r>
    </w:p>
    <w:p w:rsidR="00D35C9C" w:rsidRPr="007B1C05" w:rsidRDefault="00D35C9C" w:rsidP="007B1C05">
      <w:pPr>
        <w:spacing w:line="240" w:lineRule="auto"/>
        <w:rPr>
          <w:b/>
        </w:rPr>
      </w:pPr>
      <w:r w:rsidRPr="007B1C05">
        <w:rPr>
          <w:b/>
        </w:rPr>
        <w:t xml:space="preserve">Funciones: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Realiza la inspección mensual de los extintores.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>Realiza las inspecciones regulares de los extintores y de los detectores de humo.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>Comunicar de manera inmediata al Jefe de la Brigada de la ocurrencia de un incendio.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Actuar de inmediato haciendo uso de los equipos contra incendio (extintores portátiles).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Estar lo suficientemente capacitados y entrenados para actuar en caso de incendio.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Recibida la alarma, el personal de la citada brigada se constituirá con urgencia en el nivel siniestrado.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Arribando al nivel del fuego se evaluará la situación, la cual si es crítica informará a la consola de comando para que tomen los recaudos de evacuación.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Adoptará las medidas de ataque que considere conveniente para combatir el incendio.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 xml:space="preserve">Se tomaran los recaudos sobre la utilización de los equipos de protección personal para los integrantes que realicen las tareas de extinción. </w:t>
      </w:r>
    </w:p>
    <w:p w:rsidR="00D35C9C" w:rsidRPr="00D35C9C" w:rsidRDefault="00D35C9C" w:rsidP="007B1C05">
      <w:pPr>
        <w:pStyle w:val="Prrafodelista"/>
        <w:numPr>
          <w:ilvl w:val="0"/>
          <w:numId w:val="17"/>
        </w:numPr>
        <w:spacing w:line="240" w:lineRule="auto"/>
        <w:jc w:val="both"/>
        <w:rPr>
          <w:b/>
        </w:rPr>
      </w:pPr>
      <w:r>
        <w:t>Al arribo de la Compañía de Bomberos, informará las medidas adoptadas y las tareas que se están realizando, entregando el mando a los mismos y ofreciendo la colaboración de ser necesario.</w:t>
      </w:r>
    </w:p>
    <w:p w:rsidR="00D35C9C" w:rsidRPr="00D35C9C" w:rsidRDefault="00D35C9C" w:rsidP="007B1C05">
      <w:pPr>
        <w:pStyle w:val="Prrafodelista"/>
        <w:spacing w:line="240" w:lineRule="auto"/>
        <w:jc w:val="both"/>
        <w:rPr>
          <w:b/>
        </w:rPr>
      </w:pPr>
      <w:r w:rsidRPr="00D35C9C">
        <w:rPr>
          <w:b/>
        </w:rPr>
        <w:t xml:space="preserve">Equipos de emergencia: </w:t>
      </w:r>
    </w:p>
    <w:p w:rsidR="00D35C9C" w:rsidRPr="00D35C9C" w:rsidRDefault="00D35C9C" w:rsidP="007B1C05">
      <w:pPr>
        <w:pStyle w:val="Prrafodelista"/>
        <w:spacing w:line="240" w:lineRule="auto"/>
        <w:jc w:val="both"/>
        <w:rPr>
          <w:b/>
        </w:rPr>
      </w:pPr>
      <w:r>
        <w:t>- Extintor portátil</w:t>
      </w:r>
    </w:p>
    <w:p w:rsidR="00BD36E3" w:rsidRDefault="00BD36E3" w:rsidP="007B1C05">
      <w:pPr>
        <w:pStyle w:val="Prrafodelista"/>
        <w:spacing w:line="240" w:lineRule="auto"/>
      </w:pPr>
    </w:p>
    <w:p w:rsidR="00D35C9C" w:rsidRPr="00D35C9C" w:rsidRDefault="007B1C05" w:rsidP="007B1C05">
      <w:pPr>
        <w:spacing w:line="240" w:lineRule="auto"/>
        <w:jc w:val="both"/>
        <w:rPr>
          <w:color w:val="FF0000"/>
        </w:rPr>
      </w:pPr>
      <w:r>
        <w:rPr>
          <w:b/>
          <w:u w:val="single"/>
        </w:rPr>
        <w:t>Brigada de Primeros Auxilios:</w:t>
      </w:r>
      <w:r w:rsidRPr="007B1C05">
        <w:rPr>
          <w:b/>
        </w:rPr>
        <w:t xml:space="preserve"> </w:t>
      </w:r>
      <w:r w:rsidR="005D330C" w:rsidRPr="00D35C9C">
        <w:rPr>
          <w:color w:val="FF0000"/>
        </w:rPr>
        <w:t xml:space="preserve">MARCO </w:t>
      </w:r>
      <w:r w:rsidRPr="00D35C9C">
        <w:rPr>
          <w:color w:val="FF0000"/>
        </w:rPr>
        <w:t>PARRA -</w:t>
      </w:r>
      <w:r w:rsidR="00D35C9C" w:rsidRPr="00D35C9C">
        <w:rPr>
          <w:color w:val="FF0000"/>
        </w:rPr>
        <w:t xml:space="preserve"> Secretaria </w:t>
      </w:r>
    </w:p>
    <w:p w:rsidR="00D35C9C" w:rsidRPr="007B1C05" w:rsidRDefault="00D35C9C" w:rsidP="007B1C05">
      <w:pPr>
        <w:spacing w:line="240" w:lineRule="auto"/>
        <w:jc w:val="both"/>
        <w:rPr>
          <w:b/>
        </w:rPr>
      </w:pPr>
      <w:r w:rsidRPr="007B1C05">
        <w:rPr>
          <w:b/>
        </w:rPr>
        <w:t xml:space="preserve">Funciones: </w:t>
      </w:r>
    </w:p>
    <w:p w:rsidR="00D35C9C" w:rsidRPr="00D35C9C" w:rsidRDefault="00D35C9C" w:rsidP="007B1C05">
      <w:pPr>
        <w:pStyle w:val="Prrafodelista"/>
        <w:numPr>
          <w:ilvl w:val="0"/>
          <w:numId w:val="20"/>
        </w:numPr>
        <w:spacing w:line="240" w:lineRule="auto"/>
        <w:jc w:val="both"/>
        <w:rPr>
          <w:b/>
        </w:rPr>
      </w:pPr>
      <w:r>
        <w:t xml:space="preserve">Conocer la ubicación de los botiquines en la instalación y estar pendiente del buen abastecimiento con medicamento de los mismos. </w:t>
      </w:r>
    </w:p>
    <w:p w:rsidR="00D35C9C" w:rsidRPr="00D35C9C" w:rsidRDefault="00D35C9C" w:rsidP="007B1C05">
      <w:pPr>
        <w:pStyle w:val="Prrafodelista"/>
        <w:numPr>
          <w:ilvl w:val="0"/>
          <w:numId w:val="20"/>
        </w:numPr>
        <w:spacing w:line="240" w:lineRule="auto"/>
        <w:jc w:val="both"/>
        <w:rPr>
          <w:b/>
        </w:rPr>
      </w:pPr>
      <w:r>
        <w:t>Brindar los primeros auxilios a los heridos leves en las zonas seguras.</w:t>
      </w:r>
    </w:p>
    <w:p w:rsidR="00D35C9C" w:rsidRPr="00D35C9C" w:rsidRDefault="00D35C9C" w:rsidP="007B1C05">
      <w:pPr>
        <w:pStyle w:val="Prrafodelista"/>
        <w:numPr>
          <w:ilvl w:val="0"/>
          <w:numId w:val="20"/>
        </w:numPr>
        <w:spacing w:line="240" w:lineRule="auto"/>
        <w:jc w:val="both"/>
        <w:rPr>
          <w:b/>
        </w:rPr>
      </w:pPr>
      <w:r>
        <w:t xml:space="preserve">Evacuar a los heridos de gravedad a los establecimientos de salud más cercanos a las instalaciones. </w:t>
      </w:r>
    </w:p>
    <w:p w:rsidR="00D35C9C" w:rsidRPr="00D35C9C" w:rsidRDefault="00D35C9C" w:rsidP="007B1C05">
      <w:pPr>
        <w:pStyle w:val="Prrafodelista"/>
        <w:numPr>
          <w:ilvl w:val="0"/>
          <w:numId w:val="20"/>
        </w:numPr>
        <w:spacing w:line="240" w:lineRule="auto"/>
        <w:jc w:val="both"/>
        <w:rPr>
          <w:b/>
        </w:rPr>
      </w:pPr>
      <w:r>
        <w:t xml:space="preserve">Estar suficientemente capacitados y entrenados para afrontar las emergencias. </w:t>
      </w:r>
      <w:r w:rsidRPr="00D35C9C">
        <w:rPr>
          <w:b/>
        </w:rPr>
        <w:t>Equipos de emergencia:</w:t>
      </w:r>
      <w:r>
        <w:t xml:space="preserve"> </w:t>
      </w:r>
    </w:p>
    <w:p w:rsidR="001C0252" w:rsidRPr="00D35C9C" w:rsidRDefault="00D35C9C" w:rsidP="007B1C05">
      <w:pPr>
        <w:pStyle w:val="Prrafodelista"/>
        <w:spacing w:line="240" w:lineRule="auto"/>
        <w:ind w:left="1080"/>
        <w:jc w:val="both"/>
        <w:rPr>
          <w:b/>
        </w:rPr>
      </w:pPr>
      <w:r>
        <w:t>- Botiquín de primeros auxilios.</w:t>
      </w:r>
    </w:p>
    <w:p w:rsidR="00D35C9C" w:rsidRPr="007B1C05" w:rsidRDefault="00D35C9C" w:rsidP="007B1C05">
      <w:pPr>
        <w:spacing w:line="240" w:lineRule="auto"/>
        <w:jc w:val="center"/>
        <w:rPr>
          <w:b/>
        </w:rPr>
      </w:pPr>
      <w:r w:rsidRPr="007B1C05">
        <w:rPr>
          <w:b/>
        </w:rPr>
        <w:lastRenderedPageBreak/>
        <w:t>DIRECTORIO TELEFÓNICO DE EMERGENCIA</w:t>
      </w:r>
    </w:p>
    <w:p w:rsidR="00D35C9C" w:rsidRDefault="00D35C9C" w:rsidP="007B1C05">
      <w:pPr>
        <w:spacing w:line="240" w:lineRule="auto"/>
      </w:pPr>
      <w:r>
        <w:t>En caso de emergencia el personal de turno será el responsable de efectuar las siguientes llamadas:</w:t>
      </w:r>
    </w:p>
    <w:tbl>
      <w:tblPr>
        <w:tblW w:w="0" w:type="auto"/>
        <w:tblInd w:w="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3037"/>
      </w:tblGrid>
      <w:tr w:rsidR="00D35C9C" w:rsidRPr="001246E1" w:rsidTr="007B1C05">
        <w:trPr>
          <w:trHeight w:val="57"/>
        </w:trPr>
        <w:tc>
          <w:tcPr>
            <w:tcW w:w="5497" w:type="dxa"/>
            <w:gridSpan w:val="2"/>
            <w:shd w:val="clear" w:color="auto" w:fill="538135" w:themeFill="accent6" w:themeFillShade="BF"/>
          </w:tcPr>
          <w:p w:rsidR="00D35C9C" w:rsidRPr="001246E1" w:rsidRDefault="00D35C9C" w:rsidP="007B1C05">
            <w:pPr>
              <w:spacing w:line="240" w:lineRule="auto"/>
              <w:ind w:left="123"/>
              <w:jc w:val="center"/>
              <w:rPr>
                <w:rFonts w:cstheme="minorHAnsi"/>
                <w:b/>
              </w:rPr>
            </w:pPr>
            <w:r w:rsidRPr="007B1C05">
              <w:rPr>
                <w:rFonts w:cstheme="minorHAnsi"/>
                <w:b/>
                <w:color w:val="FFFFFF" w:themeColor="background1"/>
              </w:rPr>
              <w:t>AMBULANCIAS</w:t>
            </w:r>
          </w:p>
        </w:tc>
      </w:tr>
      <w:tr w:rsidR="00D35C9C" w:rsidRPr="001246E1" w:rsidTr="007B1C05">
        <w:trPr>
          <w:trHeight w:val="167"/>
        </w:trPr>
        <w:tc>
          <w:tcPr>
            <w:tcW w:w="2460" w:type="dxa"/>
          </w:tcPr>
          <w:p w:rsidR="00D35C9C" w:rsidRPr="001246E1" w:rsidRDefault="00853D71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Alerta medica</w:t>
            </w:r>
          </w:p>
        </w:tc>
        <w:tc>
          <w:tcPr>
            <w:tcW w:w="3037" w:type="dxa"/>
          </w:tcPr>
          <w:p w:rsidR="00D35C9C" w:rsidRPr="001246E1" w:rsidRDefault="00853D71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225-4040</w:t>
            </w:r>
          </w:p>
        </w:tc>
      </w:tr>
      <w:tr w:rsidR="00853D71" w:rsidRPr="001246E1" w:rsidTr="007B1C05">
        <w:trPr>
          <w:trHeight w:val="223"/>
        </w:trPr>
        <w:tc>
          <w:tcPr>
            <w:tcW w:w="2460" w:type="dxa"/>
          </w:tcPr>
          <w:p w:rsidR="00853D71" w:rsidRPr="001246E1" w:rsidRDefault="00853D71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Alo Essalud</w:t>
            </w:r>
          </w:p>
        </w:tc>
        <w:tc>
          <w:tcPr>
            <w:tcW w:w="3037" w:type="dxa"/>
          </w:tcPr>
          <w:p w:rsidR="00853D71" w:rsidRPr="001246E1" w:rsidRDefault="00853D71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472-2300</w:t>
            </w:r>
          </w:p>
        </w:tc>
      </w:tr>
      <w:tr w:rsidR="00853D71" w:rsidRPr="001246E1" w:rsidTr="007B1C05">
        <w:trPr>
          <w:trHeight w:val="223"/>
        </w:trPr>
        <w:tc>
          <w:tcPr>
            <w:tcW w:w="2460" w:type="dxa"/>
          </w:tcPr>
          <w:p w:rsidR="00853D71" w:rsidRPr="001246E1" w:rsidRDefault="00853D71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Cruz Roja</w:t>
            </w:r>
          </w:p>
        </w:tc>
        <w:tc>
          <w:tcPr>
            <w:tcW w:w="3037" w:type="dxa"/>
          </w:tcPr>
          <w:p w:rsidR="00853D71" w:rsidRPr="001246E1" w:rsidRDefault="00853D71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265-8783</w:t>
            </w:r>
          </w:p>
        </w:tc>
      </w:tr>
      <w:tr w:rsidR="00853D71" w:rsidRPr="001246E1" w:rsidTr="007B1C05">
        <w:trPr>
          <w:trHeight w:val="223"/>
        </w:trPr>
        <w:tc>
          <w:tcPr>
            <w:tcW w:w="2460" w:type="dxa"/>
          </w:tcPr>
          <w:p w:rsidR="00853D71" w:rsidRPr="001246E1" w:rsidRDefault="00853D71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Cruz Verde</w:t>
            </w:r>
          </w:p>
        </w:tc>
        <w:tc>
          <w:tcPr>
            <w:tcW w:w="3037" w:type="dxa"/>
          </w:tcPr>
          <w:p w:rsidR="00853D71" w:rsidRPr="001246E1" w:rsidRDefault="00853D71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372-6025</w:t>
            </w:r>
          </w:p>
        </w:tc>
      </w:tr>
      <w:tr w:rsidR="00853D71" w:rsidRPr="001246E1" w:rsidTr="007B1C05">
        <w:trPr>
          <w:trHeight w:val="57"/>
        </w:trPr>
        <w:tc>
          <w:tcPr>
            <w:tcW w:w="2460" w:type="dxa"/>
          </w:tcPr>
          <w:p w:rsidR="00853D71" w:rsidRPr="001246E1" w:rsidRDefault="00853D71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Bomberos</w:t>
            </w:r>
          </w:p>
        </w:tc>
        <w:tc>
          <w:tcPr>
            <w:tcW w:w="3037" w:type="dxa"/>
          </w:tcPr>
          <w:p w:rsidR="00853D71" w:rsidRPr="001246E1" w:rsidRDefault="00853D71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116</w:t>
            </w:r>
          </w:p>
        </w:tc>
      </w:tr>
    </w:tbl>
    <w:tbl>
      <w:tblPr>
        <w:tblpPr w:leftFromText="141" w:rightFromText="141" w:vertAnchor="text" w:horzAnchor="page" w:tblpX="3645" w:tblpY="3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2854"/>
      </w:tblGrid>
      <w:tr w:rsidR="007B1C05" w:rsidRPr="001246E1" w:rsidTr="007B1C05">
        <w:trPr>
          <w:trHeight w:val="359"/>
        </w:trPr>
        <w:tc>
          <w:tcPr>
            <w:tcW w:w="5529" w:type="dxa"/>
            <w:gridSpan w:val="2"/>
            <w:shd w:val="clear" w:color="auto" w:fill="538135" w:themeFill="accent6" w:themeFillShade="BF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  <w:b/>
              </w:rPr>
            </w:pPr>
            <w:r w:rsidRPr="007B1C05">
              <w:rPr>
                <w:rFonts w:cstheme="minorHAnsi"/>
                <w:b/>
                <w:color w:val="FFFFFF" w:themeColor="background1"/>
              </w:rPr>
              <w:t>ASISTENCIA PÚBLICA</w:t>
            </w:r>
          </w:p>
        </w:tc>
      </w:tr>
      <w:tr w:rsidR="007B1C05" w:rsidRPr="001246E1" w:rsidTr="007B1C05">
        <w:trPr>
          <w:trHeight w:val="269"/>
        </w:trPr>
        <w:tc>
          <w:tcPr>
            <w:tcW w:w="2675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Centro Antirrábico</w:t>
            </w:r>
          </w:p>
        </w:tc>
        <w:tc>
          <w:tcPr>
            <w:tcW w:w="2854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425-6313</w:t>
            </w:r>
          </w:p>
        </w:tc>
      </w:tr>
      <w:tr w:rsidR="007B1C05" w:rsidRPr="001246E1" w:rsidTr="007B1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529" w:type="dxa"/>
            <w:gridSpan w:val="2"/>
          </w:tcPr>
          <w:p w:rsidR="007B1C05" w:rsidRPr="001246E1" w:rsidRDefault="007B1C05" w:rsidP="007B1C05">
            <w:pPr>
              <w:spacing w:line="240" w:lineRule="auto"/>
              <w:rPr>
                <w:rFonts w:cstheme="minorHAnsi"/>
              </w:rPr>
            </w:pPr>
          </w:p>
        </w:tc>
      </w:tr>
    </w:tbl>
    <w:p w:rsidR="00B7169F" w:rsidRPr="001246E1" w:rsidRDefault="00B7169F" w:rsidP="007B1C05">
      <w:pPr>
        <w:spacing w:line="240" w:lineRule="auto"/>
        <w:rPr>
          <w:rFonts w:cstheme="minorHAnsi"/>
        </w:rPr>
      </w:pPr>
    </w:p>
    <w:p w:rsidR="00B7169F" w:rsidRPr="001246E1" w:rsidRDefault="00B7169F" w:rsidP="007B1C05">
      <w:pPr>
        <w:spacing w:line="240" w:lineRule="auto"/>
        <w:rPr>
          <w:rFonts w:cstheme="minorHAnsi"/>
        </w:rPr>
      </w:pPr>
    </w:p>
    <w:p w:rsidR="00B7169F" w:rsidRPr="001246E1" w:rsidRDefault="00B7169F" w:rsidP="007B1C05">
      <w:pPr>
        <w:spacing w:line="240" w:lineRule="auto"/>
        <w:rPr>
          <w:rFonts w:cstheme="minorHAnsi"/>
        </w:rPr>
      </w:pPr>
    </w:p>
    <w:tbl>
      <w:tblPr>
        <w:tblpPr w:leftFromText="141" w:rightFromText="141" w:vertAnchor="text" w:horzAnchor="page" w:tblpX="3619" w:tblpY="3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</w:tblGrid>
      <w:tr w:rsidR="007B1C05" w:rsidRPr="001246E1" w:rsidTr="007B1C05">
        <w:trPr>
          <w:trHeight w:val="359"/>
        </w:trPr>
        <w:tc>
          <w:tcPr>
            <w:tcW w:w="5529" w:type="dxa"/>
            <w:gridSpan w:val="2"/>
            <w:shd w:val="clear" w:color="auto" w:fill="538135" w:themeFill="accent6" w:themeFillShade="BF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  <w:b/>
              </w:rPr>
            </w:pPr>
            <w:r w:rsidRPr="007B1C05">
              <w:rPr>
                <w:rFonts w:cstheme="minorHAnsi"/>
                <w:b/>
                <w:color w:val="FFFFFF" w:themeColor="background1"/>
              </w:rPr>
              <w:t>EMERGENCIA POLICIALES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Emergencias PNP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105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475-2995</w:t>
            </w:r>
          </w:p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225-0402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Escuadrón de Emergencia PNP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431-3040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Dirección Nacional de Investigación Nacional (DININCRI)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4334461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Robo de Vehículos (DIROVE)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328-0353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Unidad de desactivación de explosivos (UDEX)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431-3106</w:t>
            </w:r>
          </w:p>
        </w:tc>
      </w:tr>
      <w:tr w:rsidR="007B1C05" w:rsidRPr="001246E1" w:rsidTr="007B1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529" w:type="dxa"/>
            <w:gridSpan w:val="2"/>
          </w:tcPr>
          <w:p w:rsidR="007B1C05" w:rsidRPr="001246E1" w:rsidRDefault="007B1C05" w:rsidP="007B1C05">
            <w:pPr>
              <w:spacing w:line="240" w:lineRule="auto"/>
              <w:rPr>
                <w:rFonts w:cstheme="minorHAnsi"/>
              </w:rPr>
            </w:pPr>
          </w:p>
        </w:tc>
      </w:tr>
    </w:tbl>
    <w:p w:rsidR="00B7169F" w:rsidRPr="001246E1" w:rsidRDefault="00B7169F" w:rsidP="007B1C05">
      <w:pPr>
        <w:spacing w:line="240" w:lineRule="auto"/>
        <w:rPr>
          <w:rFonts w:cstheme="minorHAnsi"/>
        </w:rPr>
      </w:pPr>
    </w:p>
    <w:p w:rsidR="00B7169F" w:rsidRPr="001246E1" w:rsidRDefault="00B7169F" w:rsidP="007B1C05">
      <w:pPr>
        <w:spacing w:line="240" w:lineRule="auto"/>
        <w:rPr>
          <w:rFonts w:cstheme="minorHAnsi"/>
        </w:rPr>
      </w:pPr>
    </w:p>
    <w:p w:rsidR="00B7169F" w:rsidRPr="001246E1" w:rsidRDefault="00B7169F" w:rsidP="007B1C05">
      <w:pPr>
        <w:spacing w:line="240" w:lineRule="auto"/>
        <w:rPr>
          <w:rFonts w:cstheme="minorHAnsi"/>
        </w:rPr>
      </w:pPr>
    </w:p>
    <w:p w:rsidR="00B7169F" w:rsidRPr="001246E1" w:rsidRDefault="00B7169F" w:rsidP="007B1C05">
      <w:pPr>
        <w:spacing w:line="240" w:lineRule="auto"/>
        <w:rPr>
          <w:rFonts w:cstheme="minorHAnsi"/>
        </w:rPr>
      </w:pPr>
    </w:p>
    <w:p w:rsidR="00F945EA" w:rsidRPr="001246E1" w:rsidRDefault="00F945EA" w:rsidP="007B1C05">
      <w:pPr>
        <w:spacing w:line="240" w:lineRule="auto"/>
        <w:rPr>
          <w:rFonts w:cstheme="minorHAnsi"/>
        </w:rPr>
      </w:pPr>
    </w:p>
    <w:p w:rsidR="001A6411" w:rsidRPr="001246E1" w:rsidRDefault="001A6411" w:rsidP="007B1C05">
      <w:pPr>
        <w:spacing w:line="240" w:lineRule="auto"/>
        <w:rPr>
          <w:rFonts w:cstheme="minorHAnsi"/>
        </w:rPr>
      </w:pPr>
    </w:p>
    <w:p w:rsidR="00205878" w:rsidRPr="001246E1" w:rsidRDefault="00205878" w:rsidP="007B1C05">
      <w:pPr>
        <w:spacing w:line="240" w:lineRule="auto"/>
        <w:rPr>
          <w:rFonts w:cstheme="minorHAnsi"/>
        </w:rPr>
      </w:pPr>
    </w:p>
    <w:p w:rsidR="00F945EA" w:rsidRPr="001246E1" w:rsidRDefault="00F945EA" w:rsidP="007B1C05">
      <w:pPr>
        <w:spacing w:line="240" w:lineRule="auto"/>
        <w:rPr>
          <w:rFonts w:cstheme="minorHAnsi"/>
        </w:rPr>
      </w:pPr>
    </w:p>
    <w:p w:rsidR="00205878" w:rsidRPr="001246E1" w:rsidRDefault="00205878" w:rsidP="007B1C05">
      <w:pPr>
        <w:spacing w:line="240" w:lineRule="auto"/>
        <w:rPr>
          <w:rFonts w:cstheme="minorHAnsi"/>
        </w:rPr>
      </w:pPr>
    </w:p>
    <w:p w:rsidR="00D35C9C" w:rsidRPr="001246E1" w:rsidRDefault="00D35C9C" w:rsidP="007B1C05">
      <w:pPr>
        <w:spacing w:line="240" w:lineRule="auto"/>
        <w:rPr>
          <w:rFonts w:cstheme="minorHAnsi"/>
        </w:rPr>
      </w:pPr>
      <w:r w:rsidRPr="001246E1">
        <w:rPr>
          <w:rFonts w:cstheme="minorHAnsi"/>
        </w:rPr>
        <w:tab/>
      </w:r>
    </w:p>
    <w:p w:rsidR="00205878" w:rsidRPr="001246E1" w:rsidRDefault="00205878" w:rsidP="007B1C05">
      <w:pPr>
        <w:spacing w:line="240" w:lineRule="auto"/>
        <w:rPr>
          <w:rFonts w:cstheme="minorHAnsi"/>
        </w:rPr>
      </w:pPr>
    </w:p>
    <w:p w:rsidR="00D35C9C" w:rsidRPr="001246E1" w:rsidRDefault="00D35C9C" w:rsidP="007B1C05">
      <w:pPr>
        <w:spacing w:line="240" w:lineRule="auto"/>
        <w:rPr>
          <w:rFonts w:cstheme="minorHAnsi"/>
        </w:rPr>
      </w:pPr>
    </w:p>
    <w:p w:rsidR="00205878" w:rsidRPr="001246E1" w:rsidRDefault="00205878" w:rsidP="007B1C05">
      <w:pPr>
        <w:spacing w:line="240" w:lineRule="auto"/>
        <w:jc w:val="center"/>
        <w:rPr>
          <w:rFonts w:cstheme="minorHAnsi"/>
          <w:b/>
        </w:rPr>
      </w:pPr>
    </w:p>
    <w:p w:rsidR="001F2BC0" w:rsidRDefault="001F2BC0" w:rsidP="007B1C05">
      <w:pPr>
        <w:spacing w:line="240" w:lineRule="auto"/>
      </w:pPr>
    </w:p>
    <w:p w:rsidR="001F2BC0" w:rsidRDefault="001F2BC0" w:rsidP="007B1C05">
      <w:pPr>
        <w:spacing w:line="240" w:lineRule="auto"/>
      </w:pPr>
    </w:p>
    <w:p w:rsidR="001F2BC0" w:rsidRDefault="001F2BC0" w:rsidP="007B1C05">
      <w:pPr>
        <w:spacing w:line="240" w:lineRule="auto"/>
      </w:pPr>
    </w:p>
    <w:p w:rsidR="00345EB3" w:rsidRDefault="00345EB3" w:rsidP="007B1C05">
      <w:pPr>
        <w:spacing w:line="240" w:lineRule="auto"/>
      </w:pPr>
    </w:p>
    <w:p w:rsidR="001F2BC0" w:rsidRDefault="001F2BC0" w:rsidP="007B1C05">
      <w:pPr>
        <w:spacing w:line="240" w:lineRule="auto"/>
      </w:pPr>
    </w:p>
    <w:p w:rsidR="001F2BC0" w:rsidRDefault="001F2BC0" w:rsidP="007B1C05">
      <w:pPr>
        <w:spacing w:line="240" w:lineRule="auto"/>
      </w:pPr>
    </w:p>
    <w:p w:rsidR="00345EB3" w:rsidRDefault="00345EB3" w:rsidP="007B1C05">
      <w:pPr>
        <w:spacing w:line="240" w:lineRule="auto"/>
      </w:pPr>
    </w:p>
    <w:p w:rsidR="00D35C9C" w:rsidRDefault="00D35C9C" w:rsidP="007B1C05">
      <w:pPr>
        <w:spacing w:line="240" w:lineRule="auto"/>
      </w:pPr>
    </w:p>
    <w:tbl>
      <w:tblPr>
        <w:tblpPr w:leftFromText="141" w:rightFromText="141" w:vertAnchor="text" w:horzAnchor="margin" w:tblpXSpec="center" w:tblpY="1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</w:tblGrid>
      <w:tr w:rsidR="007B1C05" w:rsidRPr="001246E1" w:rsidTr="007B1C05">
        <w:trPr>
          <w:trHeight w:val="359"/>
        </w:trPr>
        <w:tc>
          <w:tcPr>
            <w:tcW w:w="5529" w:type="dxa"/>
            <w:gridSpan w:val="2"/>
            <w:shd w:val="clear" w:color="auto" w:fill="538135" w:themeFill="accent6" w:themeFillShade="BF"/>
          </w:tcPr>
          <w:p w:rsidR="007B1C05" w:rsidRPr="001246E1" w:rsidRDefault="007B1C05" w:rsidP="007B1C05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B1C05">
              <w:rPr>
                <w:rFonts w:cstheme="minorHAnsi"/>
                <w:b/>
                <w:color w:val="FFFFFF" w:themeColor="background1"/>
              </w:rPr>
              <w:lastRenderedPageBreak/>
              <w:t>ENTIDADES DE SERVICIOS PÚBLICOS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Comisaría de Chaclacayo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358-1299</w:t>
            </w:r>
          </w:p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3581151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Comisaria de Chosica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3603127</w:t>
            </w:r>
          </w:p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3613237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Comisaría Santa Clara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356-0084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Comisaría Vitarte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435-1837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Comisaría de Salamanca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435-1837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EMERGENCIA DEFENSA CIVIL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115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Instituto Nacional de Defensa Civil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  <w:b/>
              </w:rPr>
            </w:pPr>
            <w:r w:rsidRPr="001246E1">
              <w:rPr>
                <w:rFonts w:cstheme="minorHAnsi"/>
              </w:rPr>
              <w:t>225-9898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Municipalidad Distrital de Chaclacayo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497-1033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Serenazgo de Chaclacayo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358-2415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Bomberos Chaclacayo</w:t>
            </w:r>
            <w:r w:rsidRPr="001246E1">
              <w:rPr>
                <w:rFonts w:cstheme="minorHAnsi"/>
              </w:rPr>
              <w:tab/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358-3234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Bomberos Chosica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361-0260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Bomberos Santa Anita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478-1099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Bomberos Salamanca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434-1615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EMERGENCIA HOSPITALES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117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ESSALUD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472-2300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Centro de Salud Miguel Grau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359-3231  359-0331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Fono Luz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617-5000</w:t>
            </w:r>
          </w:p>
        </w:tc>
      </w:tr>
      <w:tr w:rsidR="007B1C05" w:rsidRPr="001246E1" w:rsidTr="007B1C05">
        <w:trPr>
          <w:trHeight w:val="269"/>
        </w:trPr>
        <w:tc>
          <w:tcPr>
            <w:tcW w:w="3969" w:type="dxa"/>
          </w:tcPr>
          <w:p w:rsidR="007B1C05" w:rsidRPr="001246E1" w:rsidRDefault="007B1C05" w:rsidP="007B1C05">
            <w:pPr>
              <w:spacing w:line="240" w:lineRule="auto"/>
              <w:ind w:left="123"/>
              <w:rPr>
                <w:rFonts w:cstheme="minorHAnsi"/>
              </w:rPr>
            </w:pPr>
            <w:r w:rsidRPr="001246E1">
              <w:rPr>
                <w:rFonts w:cstheme="minorHAnsi"/>
              </w:rPr>
              <w:t>Agua Fono</w:t>
            </w:r>
          </w:p>
        </w:tc>
        <w:tc>
          <w:tcPr>
            <w:tcW w:w="1560" w:type="dxa"/>
          </w:tcPr>
          <w:p w:rsidR="007B1C05" w:rsidRPr="001246E1" w:rsidRDefault="007B1C05" w:rsidP="007B1C05">
            <w:pPr>
              <w:spacing w:line="240" w:lineRule="auto"/>
              <w:ind w:left="123"/>
              <w:jc w:val="center"/>
              <w:rPr>
                <w:rFonts w:cstheme="minorHAnsi"/>
              </w:rPr>
            </w:pPr>
            <w:r w:rsidRPr="001246E1">
              <w:rPr>
                <w:rFonts w:cstheme="minorHAnsi"/>
              </w:rPr>
              <w:t>317-8000</w:t>
            </w:r>
          </w:p>
        </w:tc>
      </w:tr>
    </w:tbl>
    <w:p w:rsidR="00D35C9C" w:rsidRDefault="00D35C9C" w:rsidP="007B1C05">
      <w:pPr>
        <w:spacing w:line="240" w:lineRule="auto"/>
        <w:jc w:val="center"/>
        <w:rPr>
          <w:b/>
        </w:rPr>
      </w:pPr>
    </w:p>
    <w:p w:rsidR="00D35C9C" w:rsidRDefault="00D35C9C" w:rsidP="007B1C05">
      <w:pPr>
        <w:spacing w:line="240" w:lineRule="auto"/>
        <w:jc w:val="center"/>
        <w:rPr>
          <w:b/>
        </w:rPr>
      </w:pPr>
    </w:p>
    <w:p w:rsidR="00D35C9C" w:rsidRDefault="00D35C9C" w:rsidP="007B1C05">
      <w:pPr>
        <w:spacing w:line="240" w:lineRule="auto"/>
        <w:jc w:val="center"/>
        <w:rPr>
          <w:b/>
        </w:rPr>
      </w:pPr>
    </w:p>
    <w:p w:rsidR="00D35C9C" w:rsidRDefault="00D35C9C" w:rsidP="007B1C05">
      <w:pPr>
        <w:spacing w:line="240" w:lineRule="auto"/>
        <w:jc w:val="center"/>
        <w:rPr>
          <w:b/>
        </w:rPr>
      </w:pPr>
    </w:p>
    <w:p w:rsidR="00D35C9C" w:rsidRDefault="00D35C9C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345EB3" w:rsidRDefault="00345EB3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1246E1" w:rsidRPr="007B1C05" w:rsidRDefault="001246E1" w:rsidP="007B1C05">
      <w:pPr>
        <w:spacing w:line="240" w:lineRule="auto"/>
        <w:jc w:val="center"/>
        <w:rPr>
          <w:rFonts w:cstheme="minorHAnsi"/>
          <w:b/>
        </w:rPr>
      </w:pPr>
      <w:r w:rsidRPr="007B1C05">
        <w:rPr>
          <w:rFonts w:cstheme="minorHAnsi"/>
          <w:b/>
        </w:rPr>
        <w:lastRenderedPageBreak/>
        <w:t>PROCEDIMIENTOS QUE HACER EN CASO DE SISMO</w:t>
      </w:r>
    </w:p>
    <w:p w:rsidR="001246E1" w:rsidRPr="001246E1" w:rsidRDefault="001246E1" w:rsidP="007B1C05">
      <w:pPr>
        <w:spacing w:line="240" w:lineRule="auto"/>
        <w:rPr>
          <w:rFonts w:cstheme="minorHAnsi"/>
          <w:b/>
        </w:rPr>
      </w:pPr>
      <w:r w:rsidRPr="001246E1">
        <w:rPr>
          <w:rFonts w:cstheme="minorHAnsi"/>
          <w:b/>
        </w:rPr>
        <w:t>Previas al sismo</w:t>
      </w:r>
    </w:p>
    <w:p w:rsidR="001246E1" w:rsidRPr="001246E1" w:rsidRDefault="001246E1" w:rsidP="007B1C05">
      <w:pPr>
        <w:spacing w:line="240" w:lineRule="auto"/>
        <w:rPr>
          <w:rFonts w:cstheme="minorHAnsi"/>
        </w:rPr>
      </w:pPr>
      <w:r w:rsidRPr="001246E1">
        <w:rPr>
          <w:rFonts w:cstheme="minorHAnsi"/>
        </w:rPr>
        <w:t>Las brigadas de cada área deberán verificar que:</w:t>
      </w:r>
    </w:p>
    <w:p w:rsidR="001246E1" w:rsidRDefault="001246E1" w:rsidP="007B1C05">
      <w:pPr>
        <w:pStyle w:val="Prrafodelista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1246E1">
        <w:rPr>
          <w:rFonts w:cstheme="minorHAnsi"/>
        </w:rPr>
        <w:t>Las rutas de salida cuenten con sus respectivas señaléticas.</w:t>
      </w:r>
    </w:p>
    <w:p w:rsidR="001246E1" w:rsidRDefault="001246E1" w:rsidP="007B1C05">
      <w:pPr>
        <w:pStyle w:val="Prrafodelista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Las rutas de evacuación que van a utilizarse deben estar libres de obstáculos. Así como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la puerta de la vía de evacuación no se encuentren trabadas.</w:t>
      </w:r>
    </w:p>
    <w:p w:rsidR="001246E1" w:rsidRDefault="001246E1" w:rsidP="007B1C05">
      <w:pPr>
        <w:pStyle w:val="Prrafodelista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 xml:space="preserve">Reconocer los lugares donde se encuentren los tableros eléctricos (cajas de </w:t>
      </w:r>
      <w:r w:rsidR="009540C2">
        <w:rPr>
          <w:rFonts w:cstheme="minorHAnsi"/>
        </w:rPr>
        <w:t>e</w:t>
      </w:r>
      <w:r w:rsidRPr="009540C2">
        <w:rPr>
          <w:rFonts w:cstheme="minorHAnsi"/>
        </w:rPr>
        <w:t>lectricidad)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y agua a fin de controlar su interrupción si fuera necesario luego del sismo.</w:t>
      </w:r>
    </w:p>
    <w:p w:rsidR="001246E1" w:rsidRPr="001246E1" w:rsidRDefault="001246E1" w:rsidP="007B1C05">
      <w:pPr>
        <w:spacing w:line="240" w:lineRule="auto"/>
        <w:jc w:val="both"/>
        <w:rPr>
          <w:rFonts w:cstheme="minorHAnsi"/>
        </w:rPr>
      </w:pPr>
      <w:r w:rsidRPr="001246E1">
        <w:rPr>
          <w:rFonts w:cstheme="minorHAnsi"/>
        </w:rPr>
        <w:t>El personal deberá cumplir con lo siguiente:</w:t>
      </w:r>
    </w:p>
    <w:p w:rsidR="001246E1" w:rsidRDefault="001246E1" w:rsidP="007B1C05">
      <w:pPr>
        <w:pStyle w:val="Prrafodelista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Evaluar los riesgos existentes en su área de trabajo considerando en el caso de sismo la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rotura y dispersión de los vidrios a romperse, la volcadura de muebles y estantes,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además estos deben estar apoyados a las paredes.</w:t>
      </w:r>
    </w:p>
    <w:p w:rsidR="001246E1" w:rsidRDefault="001246E1" w:rsidP="007B1C05">
      <w:pPr>
        <w:pStyle w:val="Prrafodelista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Tomar con serenidad las prácticas de evacuación que se realicen.</w:t>
      </w:r>
    </w:p>
    <w:p w:rsidR="001246E1" w:rsidRPr="009540C2" w:rsidRDefault="001246E1" w:rsidP="007B1C05">
      <w:pPr>
        <w:pStyle w:val="Prrafodelista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Tomar interés en las prácticas de primeros auxilios, recuerde que lo que aprenda puede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ser suficiente para salvar la vida se sus compañeros o seres queridos.</w:t>
      </w:r>
    </w:p>
    <w:p w:rsidR="001246E1" w:rsidRPr="007B1C05" w:rsidRDefault="001246E1" w:rsidP="007B1C05">
      <w:pPr>
        <w:spacing w:line="240" w:lineRule="auto"/>
        <w:rPr>
          <w:rFonts w:cstheme="minorHAnsi"/>
          <w:b/>
        </w:rPr>
      </w:pPr>
      <w:r w:rsidRPr="007B1C05">
        <w:rPr>
          <w:rFonts w:cstheme="minorHAnsi"/>
          <w:b/>
        </w:rPr>
        <w:t>Durante un sismo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Al iniciarse el evento telúrico prevenga a los demás sin desesperarse, sino con clara y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tranquila.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 xml:space="preserve">Recuerde el Pánico y la Desesperación son los que causan </w:t>
      </w:r>
      <w:r w:rsidR="009540C2" w:rsidRPr="009540C2">
        <w:rPr>
          <w:rFonts w:cstheme="minorHAnsi"/>
        </w:rPr>
        <w:t>más</w:t>
      </w:r>
      <w:r w:rsidRPr="009540C2">
        <w:rPr>
          <w:rFonts w:cstheme="minorHAnsi"/>
        </w:rPr>
        <w:t xml:space="preserve"> accidentes en un sismo.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El personal conducirá a los asistentes a las zonas de nuestro local que sean seguras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para este tipo de emergencia y procederá a la evacuación de los mismos.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Aléjese de las ventanas y áreas con vidrios porque ellas pueden desprenderse o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romperse cayendo hacia abajo o siendo lanzados bruscamente hacia los costados.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Ubíquese en las áreas de seguridad de su ambiente de trabajo o de su piso (cerca de las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columnas, vigas, etc.).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Desconecte los equipos eléctricos que estén utilizando y los que este a su alcance.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Ayude a las personas que no tengan la serenidad, ni su fuerza de espíritu y se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encuentren desvalidos y sin control durante el movimiento sísmico.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 xml:space="preserve">Si alguna persona cayera durante la evacuación, levántela sin </w:t>
      </w:r>
      <w:r w:rsidR="009540C2" w:rsidRPr="009540C2">
        <w:rPr>
          <w:rFonts w:cstheme="minorHAnsi"/>
        </w:rPr>
        <w:t>pérdida</w:t>
      </w:r>
      <w:r w:rsidRPr="009540C2">
        <w:rPr>
          <w:rFonts w:cstheme="minorHAnsi"/>
        </w:rPr>
        <w:t xml:space="preserve"> de tiempo, sin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gritar, manteniendo toda su serenidad, no hay que desesperarse para no provocar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 xml:space="preserve">pánico o desorden. Recuerde que una persona caída puede provocar de </w:t>
      </w:r>
      <w:r w:rsidR="007B1C05" w:rsidRPr="009540C2">
        <w:rPr>
          <w:rFonts w:cstheme="minorHAnsi"/>
        </w:rPr>
        <w:t>otras personas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y con el pánico puede causar prontamente que la ruta de evacuación pueda convertirse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en una trampa mortal, trampa que usted puede evitar se produzca con solo un instante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de tranquilidad y seguridad.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Si se encuentra en otro nivel, no use escalera, ubíquese en las zonas de seguridad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interna. Mantenga la calma y espere que el movimiento sísmico termine. Luego proceda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a desalojar el local por las vías de evacuación previstas y debidamente señalizadas.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En caso tuviera zapatos de tacones, es mejor quitárselos ya que ellos dificultan bajar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rápidamente por las escaleras y puedan ocasionar caídas múltiples.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Sus objetos personales déjelos, no pierda tiempo valioso en recogerlos.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Si se encuentra fuera del local, aléjese de las zonas donde existan cables eléctricos,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postes o cualquier edificación que pueda derrumbarse o que de ellos puedan caer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vidrios, mampostería, adornos, etc.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rPr>
          <w:rFonts w:cstheme="minorHAnsi"/>
        </w:rPr>
      </w:pPr>
      <w:r w:rsidRPr="009540C2">
        <w:rPr>
          <w:rFonts w:cstheme="minorHAnsi"/>
        </w:rPr>
        <w:t>No salga en forma precipitada, antes de abandonar el dintel de la puerta, chequee que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no estén cayendo vidrios u otros objetos. No corra hacia la pista en forma precipitada,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recuerde que puede ser arrollado por un vehículo.</w:t>
      </w:r>
    </w:p>
    <w:p w:rsidR="001246E1" w:rsidRDefault="001246E1" w:rsidP="007B1C05">
      <w:pPr>
        <w:pStyle w:val="Prrafodelista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Todo el personal verificará que no quede ningún visitante dentro del local.</w:t>
      </w:r>
    </w:p>
    <w:p w:rsidR="001246E1" w:rsidRPr="00EA110D" w:rsidRDefault="001246E1" w:rsidP="007B1C05">
      <w:pPr>
        <w:spacing w:line="240" w:lineRule="auto"/>
        <w:rPr>
          <w:rFonts w:cstheme="minorHAnsi"/>
          <w:b/>
        </w:rPr>
      </w:pPr>
      <w:r w:rsidRPr="00EA110D">
        <w:rPr>
          <w:rFonts w:cstheme="minorHAnsi"/>
          <w:b/>
        </w:rPr>
        <w:lastRenderedPageBreak/>
        <w:t xml:space="preserve"> Después del sismo</w:t>
      </w:r>
    </w:p>
    <w:p w:rsidR="001246E1" w:rsidRDefault="001246E1" w:rsidP="00EA110D">
      <w:pPr>
        <w:pStyle w:val="Prrafodelista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Si el sismo ha sido fuerte, prepárese para evacuar el local.</w:t>
      </w:r>
    </w:p>
    <w:p w:rsidR="001246E1" w:rsidRDefault="001246E1" w:rsidP="00EA110D">
      <w:pPr>
        <w:pStyle w:val="Prrafodelista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9540C2">
        <w:rPr>
          <w:rFonts w:cstheme="minorHAnsi"/>
        </w:rPr>
        <w:t>Al término del sismo, desconecte las llaves de suministro y/o desenchufe los equipos</w:t>
      </w:r>
      <w:r w:rsidR="009540C2" w:rsidRPr="009540C2">
        <w:rPr>
          <w:rFonts w:cstheme="minorHAnsi"/>
        </w:rPr>
        <w:t xml:space="preserve"> </w:t>
      </w:r>
      <w:r w:rsidRPr="009540C2">
        <w:rPr>
          <w:rFonts w:cstheme="minorHAnsi"/>
        </w:rPr>
        <w:t>eléctricos.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Proceda a desocupar el local, si se da la señal de evacuación. La evacuación se</w:t>
      </w:r>
      <w:r>
        <w:t xml:space="preserve"> </w:t>
      </w:r>
      <w:r w:rsidRPr="009540C2">
        <w:t>realizará por las rutas de salidas establecidas, en forma ordenada, sin correr dirigiéndose</w:t>
      </w:r>
      <w:r>
        <w:t xml:space="preserve"> </w:t>
      </w:r>
      <w:r w:rsidRPr="009540C2">
        <w:t>a la zona de seguridad externa.</w:t>
      </w:r>
      <w:r>
        <w:t xml:space="preserve"> 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Si ocurriera algún accidente avise de inmediato a la brigada de seguridad de primeros</w:t>
      </w:r>
      <w:r>
        <w:t xml:space="preserve"> </w:t>
      </w:r>
      <w:r w:rsidRPr="009540C2">
        <w:t>auxilios para su atención inicial y de ser necesario su evacuación a un centro</w:t>
      </w:r>
      <w:r>
        <w:t xml:space="preserve"> </w:t>
      </w:r>
      <w:r w:rsidRPr="009540C2">
        <w:t>hospitalario.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Se debe dar prioridad a la atención de los accidentados, por sobre cual cualquier</w:t>
      </w:r>
      <w:r>
        <w:t xml:space="preserve"> </w:t>
      </w:r>
      <w:r w:rsidRPr="009540C2">
        <w:t>actividad, inclusive de índole familiar.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Si se encuentra fuera de la edificación y el sismo ha sido de fuerte intensidad, no ingrese</w:t>
      </w:r>
      <w:r>
        <w:t xml:space="preserve"> </w:t>
      </w:r>
      <w:r w:rsidRPr="009540C2">
        <w:t>mientras el personal de las brigadas de seguridad no den indicaciones expresas de</w:t>
      </w:r>
      <w:r>
        <w:t xml:space="preserve"> </w:t>
      </w:r>
      <w:r w:rsidRPr="009540C2">
        <w:t>hacerlo.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En caso de haberse producido un terremoto, esté preparado para la réplica que puede</w:t>
      </w:r>
      <w:r>
        <w:t xml:space="preserve"> </w:t>
      </w:r>
      <w:r w:rsidRPr="009540C2">
        <w:t>producirse después de 20 minutos, posteriormente se sucederán sismos de menor</w:t>
      </w:r>
      <w:r>
        <w:t xml:space="preserve"> </w:t>
      </w:r>
      <w:r w:rsidRPr="009540C2">
        <w:t>graduación, pero que puedan tener una intensidad como para causar peligro.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Mantenga la serenidad y observe los daños para informar a la brigada de seguridad.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No se esfuerce por comunicarse telefónicamente porque congestionará las líneas</w:t>
      </w:r>
      <w:r>
        <w:t xml:space="preserve"> </w:t>
      </w:r>
      <w:r w:rsidRPr="009540C2">
        <w:t>aumentando la confusión.</w:t>
      </w:r>
    </w:p>
    <w:p w:rsidR="009540C2" w:rsidRDefault="009540C2" w:rsidP="00EA110D">
      <w:pPr>
        <w:pStyle w:val="Prrafodelista"/>
        <w:numPr>
          <w:ilvl w:val="0"/>
          <w:numId w:val="24"/>
        </w:numPr>
        <w:spacing w:line="240" w:lineRule="auto"/>
        <w:jc w:val="both"/>
      </w:pPr>
      <w:r w:rsidRPr="009540C2">
        <w:t>Use su radio a pilas para obtener la información de lo que está ocurriendo en otras zonas</w:t>
      </w:r>
      <w:r>
        <w:t xml:space="preserve"> </w:t>
      </w:r>
      <w:r w:rsidRPr="009540C2">
        <w:t>y de las disposiciones que esté dictando Defensa Civil.</w:t>
      </w:r>
    </w:p>
    <w:p w:rsidR="009540C2" w:rsidRPr="00EA110D" w:rsidRDefault="009540C2" w:rsidP="007B1C05">
      <w:pPr>
        <w:spacing w:line="240" w:lineRule="auto"/>
        <w:rPr>
          <w:b/>
        </w:rPr>
      </w:pPr>
      <w:r w:rsidRPr="00EA110D">
        <w:rPr>
          <w:b/>
        </w:rPr>
        <w:t>Acciones a seguir en caso de incendio</w:t>
      </w:r>
    </w:p>
    <w:p w:rsidR="009540C2" w:rsidRPr="009540C2" w:rsidRDefault="009540C2" w:rsidP="00EA110D">
      <w:pPr>
        <w:spacing w:line="240" w:lineRule="auto"/>
        <w:jc w:val="both"/>
      </w:pPr>
      <w:r w:rsidRPr="009540C2">
        <w:t>Con la finalidad de estar prevenidos ante cualquier situación crítica que pudiera presentarse:</w:t>
      </w:r>
      <w:r>
        <w:t xml:space="preserve"> </w:t>
      </w:r>
      <w:r w:rsidRPr="009540C2">
        <w:t>incendio, recalentamiento de cables, etc. Las brigadas actuarán en forma rápida y eficiente</w:t>
      </w:r>
      <w:r>
        <w:t xml:space="preserve"> </w:t>
      </w:r>
      <w:r w:rsidRPr="009540C2">
        <w:t>para controlar la emergencia.</w:t>
      </w:r>
    </w:p>
    <w:p w:rsidR="009540C2" w:rsidRPr="009540C2" w:rsidRDefault="009540C2" w:rsidP="00EA110D">
      <w:pPr>
        <w:spacing w:line="240" w:lineRule="auto"/>
        <w:jc w:val="both"/>
      </w:pPr>
      <w:r w:rsidRPr="009540C2">
        <w:t>Se actuará de la siguiente manera:</w:t>
      </w:r>
    </w:p>
    <w:p w:rsid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 w:rsidRPr="009540C2">
        <w:t>Proceder a dar la señal de incendio dando aviso verbalmente en forma serena pero</w:t>
      </w:r>
      <w:r>
        <w:t xml:space="preserve"> </w:t>
      </w:r>
      <w:r w:rsidRPr="009540C2">
        <w:t>enérgica, indicando el lugar exacto del fuego.</w:t>
      </w:r>
    </w:p>
    <w:p w:rsid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 w:rsidRPr="009540C2">
        <w:t>Mantendrá la calma e impondrá serenidad a fin de prevenir y/o contrarrestar el pánico del</w:t>
      </w:r>
      <w:r>
        <w:t xml:space="preserve"> </w:t>
      </w:r>
      <w:r w:rsidRPr="009540C2">
        <w:t>público presente.</w:t>
      </w:r>
    </w:p>
    <w:p w:rsid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 w:rsidRPr="009540C2">
        <w:t>Si la emergencia es de gran magnitud, se procederá a efectuar llamadas telefónicas a la</w:t>
      </w:r>
      <w:r>
        <w:t xml:space="preserve"> </w:t>
      </w:r>
      <w:r w:rsidRPr="009540C2">
        <w:t xml:space="preserve">central de bomberos </w:t>
      </w:r>
      <w:r w:rsidRPr="00EA110D">
        <w:rPr>
          <w:b/>
        </w:rPr>
        <w:t>(116 – 2220222).</w:t>
      </w:r>
    </w:p>
    <w:p w:rsid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 w:rsidRPr="009540C2">
        <w:t>La brigada contra incendio, procurará en lo posible sofocar el incendio, empleando los</w:t>
      </w:r>
      <w:r>
        <w:t xml:space="preserve"> </w:t>
      </w:r>
      <w:r w:rsidRPr="009540C2">
        <w:t>medios apropiados disponibles y ejecutar las siguientes acciones:</w:t>
      </w:r>
    </w:p>
    <w:p w:rsidR="009540C2" w:rsidRDefault="009540C2" w:rsidP="00EA110D">
      <w:pPr>
        <w:pStyle w:val="Prrafodelista"/>
        <w:numPr>
          <w:ilvl w:val="0"/>
          <w:numId w:val="38"/>
        </w:numPr>
        <w:spacing w:line="240" w:lineRule="auto"/>
        <w:ind w:left="1418"/>
        <w:jc w:val="both"/>
      </w:pPr>
      <w:r w:rsidRPr="009540C2">
        <w:t>Bajar o desconectar la llave de alimentación o interruptor general del sistema</w:t>
      </w:r>
      <w:r>
        <w:t xml:space="preserve"> </w:t>
      </w:r>
      <w:r w:rsidRPr="009540C2">
        <w:t>eléctrico correspondiente al sector.</w:t>
      </w:r>
    </w:p>
    <w:p w:rsidR="009540C2" w:rsidRDefault="009540C2" w:rsidP="00EA110D">
      <w:pPr>
        <w:pStyle w:val="Prrafodelista"/>
        <w:numPr>
          <w:ilvl w:val="1"/>
          <w:numId w:val="25"/>
        </w:numPr>
        <w:spacing w:line="240" w:lineRule="auto"/>
        <w:jc w:val="both"/>
      </w:pPr>
      <w:r w:rsidRPr="009540C2">
        <w:t>Cortar o bajar el interruptor general de alimentación del sistema eléctrico si el</w:t>
      </w:r>
      <w:r>
        <w:t xml:space="preserve"> </w:t>
      </w:r>
      <w:r w:rsidRPr="009540C2">
        <w:t>incendio se produjera en un área donde no es posible desconectarla en forma</w:t>
      </w:r>
      <w:r>
        <w:t xml:space="preserve"> </w:t>
      </w:r>
      <w:r w:rsidRPr="009540C2">
        <w:t>independiente.</w:t>
      </w:r>
    </w:p>
    <w:p w:rsid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 w:rsidRPr="009540C2">
        <w:t>Evitará la propagación del fuego retirando de las zonas cercanas todo aquello que le</w:t>
      </w:r>
      <w:r>
        <w:t xml:space="preserve"> </w:t>
      </w:r>
      <w:r w:rsidRPr="009540C2">
        <w:t>permita extenderse.</w:t>
      </w:r>
    </w:p>
    <w:p w:rsid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 w:rsidRPr="009540C2">
        <w:t>Se procederá a retirar a toda persona del área afectada guiándolas para que</w:t>
      </w:r>
      <w:r>
        <w:t xml:space="preserve"> </w:t>
      </w:r>
      <w:r w:rsidRPr="009540C2">
        <w:t>permanezcan en el exterior del recinto.</w:t>
      </w:r>
      <w:r>
        <w:t xml:space="preserve"> </w:t>
      </w:r>
    </w:p>
    <w:p w:rsidR="001246E1" w:rsidRPr="009540C2" w:rsidRDefault="009540C2" w:rsidP="00EA110D">
      <w:pPr>
        <w:pStyle w:val="Prrafodelista"/>
        <w:numPr>
          <w:ilvl w:val="0"/>
          <w:numId w:val="25"/>
        </w:numPr>
        <w:spacing w:line="240" w:lineRule="auto"/>
        <w:jc w:val="both"/>
      </w:pPr>
      <w:r>
        <w:t>L</w:t>
      </w:r>
      <w:r w:rsidRPr="009540C2">
        <w:t>as brigadas apoyaran a los bomberos, en las instrucciones que impartan para el mejor</w:t>
      </w:r>
      <w:r>
        <w:t xml:space="preserve"> </w:t>
      </w:r>
      <w:r w:rsidRPr="009540C2">
        <w:t>control del siniestro, verificando que no ingresen a las instalaciones personal extraño.</w:t>
      </w:r>
    </w:p>
    <w:p w:rsidR="001246E1" w:rsidRDefault="001246E1" w:rsidP="007B1C05">
      <w:pPr>
        <w:spacing w:line="240" w:lineRule="auto"/>
        <w:jc w:val="center"/>
        <w:rPr>
          <w:b/>
        </w:rPr>
      </w:pPr>
    </w:p>
    <w:p w:rsidR="009540C2" w:rsidRPr="00EA110D" w:rsidRDefault="009540C2" w:rsidP="007B1C05">
      <w:pPr>
        <w:spacing w:line="240" w:lineRule="auto"/>
        <w:jc w:val="center"/>
        <w:rPr>
          <w:b/>
        </w:rPr>
      </w:pPr>
      <w:r w:rsidRPr="00EA110D">
        <w:rPr>
          <w:b/>
        </w:rPr>
        <w:lastRenderedPageBreak/>
        <w:t>PROCEDIMIENTO DE EVACUACIÓN</w:t>
      </w:r>
    </w:p>
    <w:p w:rsidR="009540C2" w:rsidRPr="00EA110D" w:rsidRDefault="009540C2" w:rsidP="007B1C05">
      <w:pPr>
        <w:spacing w:line="240" w:lineRule="auto"/>
        <w:rPr>
          <w:b/>
        </w:rPr>
      </w:pPr>
      <w:r w:rsidRPr="00EA110D">
        <w:rPr>
          <w:b/>
        </w:rPr>
        <w:t>Acciones preventivas</w:t>
      </w:r>
    </w:p>
    <w:p w:rsidR="009540C2" w:rsidRDefault="009540C2" w:rsidP="00EA110D">
      <w:pPr>
        <w:pStyle w:val="Prrafodelista"/>
        <w:numPr>
          <w:ilvl w:val="0"/>
          <w:numId w:val="26"/>
        </w:numPr>
        <w:spacing w:line="240" w:lineRule="auto"/>
        <w:jc w:val="both"/>
      </w:pPr>
      <w:r w:rsidRPr="009540C2">
        <w:t>Localice las rutas de evacuación, zonas de seguridad y salidas de escape del local.</w:t>
      </w:r>
    </w:p>
    <w:p w:rsidR="009540C2" w:rsidRDefault="009540C2" w:rsidP="00EA110D">
      <w:pPr>
        <w:pStyle w:val="Prrafodelista"/>
        <w:numPr>
          <w:ilvl w:val="0"/>
          <w:numId w:val="26"/>
        </w:numPr>
        <w:spacing w:line="240" w:lineRule="auto"/>
        <w:jc w:val="both"/>
      </w:pPr>
      <w:r w:rsidRPr="009540C2">
        <w:t>No mantengan objeto alguno que obstaculice las rutas de evacuación estos deben</w:t>
      </w:r>
      <w:r>
        <w:t xml:space="preserve"> </w:t>
      </w:r>
      <w:r w:rsidRPr="009540C2">
        <w:t>encontrarse libres de todo obstáculo.</w:t>
      </w:r>
    </w:p>
    <w:p w:rsidR="009540C2" w:rsidRDefault="009540C2" w:rsidP="00EA110D">
      <w:pPr>
        <w:pStyle w:val="Prrafodelista"/>
        <w:numPr>
          <w:ilvl w:val="0"/>
          <w:numId w:val="26"/>
        </w:numPr>
        <w:spacing w:line="240" w:lineRule="auto"/>
        <w:jc w:val="both"/>
      </w:pPr>
      <w:r w:rsidRPr="009540C2">
        <w:t>Identifique y localice las linternas de emergencia, estas deben encontrase con el</w:t>
      </w:r>
      <w:r>
        <w:t xml:space="preserve"> </w:t>
      </w:r>
      <w:r w:rsidRPr="009540C2">
        <w:t>cargador conectado a la corriente eléctrica.</w:t>
      </w:r>
    </w:p>
    <w:p w:rsidR="009540C2" w:rsidRDefault="009540C2" w:rsidP="00EA110D">
      <w:pPr>
        <w:pStyle w:val="Prrafodelista"/>
        <w:numPr>
          <w:ilvl w:val="0"/>
          <w:numId w:val="26"/>
        </w:numPr>
        <w:spacing w:line="240" w:lineRule="auto"/>
        <w:jc w:val="both"/>
      </w:pPr>
      <w:r w:rsidRPr="009540C2">
        <w:t>Mantener informado a todo el personal sobre las órdenes de evacuación.</w:t>
      </w:r>
    </w:p>
    <w:p w:rsidR="00F87E46" w:rsidRPr="009540C2" w:rsidRDefault="00F87E46" w:rsidP="007B1C05">
      <w:pPr>
        <w:pStyle w:val="Prrafodelista"/>
        <w:spacing w:line="240" w:lineRule="auto"/>
      </w:pPr>
    </w:p>
    <w:p w:rsidR="009540C2" w:rsidRPr="00EA110D" w:rsidRDefault="009540C2" w:rsidP="007B1C05">
      <w:pPr>
        <w:spacing w:line="240" w:lineRule="auto"/>
        <w:rPr>
          <w:b/>
        </w:rPr>
      </w:pPr>
      <w:r w:rsidRPr="00EA110D">
        <w:rPr>
          <w:b/>
        </w:rPr>
        <w:t>Durante la emergencia</w:t>
      </w:r>
    </w:p>
    <w:p w:rsidR="009540C2" w:rsidRDefault="009540C2" w:rsidP="00EA110D">
      <w:pPr>
        <w:pStyle w:val="Prrafodelista"/>
        <w:numPr>
          <w:ilvl w:val="0"/>
          <w:numId w:val="27"/>
        </w:numPr>
        <w:spacing w:line="240" w:lineRule="auto"/>
        <w:jc w:val="both"/>
      </w:pPr>
      <w:r w:rsidRPr="009540C2">
        <w:t>El jefe de la brigada de evacuación dará la señal de evacuación.</w:t>
      </w:r>
    </w:p>
    <w:p w:rsidR="009540C2" w:rsidRDefault="009540C2" w:rsidP="00EA110D">
      <w:pPr>
        <w:pStyle w:val="Prrafodelista"/>
        <w:numPr>
          <w:ilvl w:val="0"/>
          <w:numId w:val="27"/>
        </w:numPr>
        <w:spacing w:line="240" w:lineRule="auto"/>
        <w:jc w:val="both"/>
      </w:pPr>
      <w:r w:rsidRPr="009540C2">
        <w:t>El personal utilizará la ruta de salida, debiendo evacuar sin correr, pero con pasos</w:t>
      </w:r>
      <w:r w:rsidR="00F87E46">
        <w:t xml:space="preserve"> </w:t>
      </w:r>
      <w:r w:rsidRPr="009540C2">
        <w:t>largos.</w:t>
      </w:r>
    </w:p>
    <w:p w:rsidR="009540C2" w:rsidRDefault="009540C2" w:rsidP="00EA110D">
      <w:pPr>
        <w:pStyle w:val="Prrafodelista"/>
        <w:numPr>
          <w:ilvl w:val="0"/>
          <w:numId w:val="27"/>
        </w:numPr>
        <w:spacing w:line="240" w:lineRule="auto"/>
        <w:jc w:val="both"/>
      </w:pPr>
      <w:r w:rsidRPr="009540C2">
        <w:t>Se reunirán en las zonas de seguridad externa determinada (si existiera).</w:t>
      </w:r>
    </w:p>
    <w:p w:rsidR="009540C2" w:rsidRDefault="009540C2" w:rsidP="00EA110D">
      <w:pPr>
        <w:pStyle w:val="Prrafodelista"/>
        <w:numPr>
          <w:ilvl w:val="0"/>
          <w:numId w:val="27"/>
        </w:numPr>
        <w:spacing w:line="240" w:lineRule="auto"/>
        <w:jc w:val="both"/>
      </w:pPr>
      <w:r w:rsidRPr="009540C2">
        <w:t>Una vez que lleguen los evacuados a la zona de seguridad, permanecerán dentro de la</w:t>
      </w:r>
      <w:r w:rsidR="00F87E46">
        <w:t xml:space="preserve"> </w:t>
      </w:r>
      <w:r w:rsidRPr="009540C2">
        <w:t>zona de concentración determinada, en donde se pasará una lista y se dará parte de los</w:t>
      </w:r>
      <w:r w:rsidR="00F87E46">
        <w:t xml:space="preserve"> </w:t>
      </w:r>
      <w:r w:rsidRPr="009540C2">
        <w:t>faltos, para determinar las personas que faltan.</w:t>
      </w:r>
    </w:p>
    <w:p w:rsidR="009540C2" w:rsidRDefault="009540C2" w:rsidP="00EA110D">
      <w:pPr>
        <w:pStyle w:val="Prrafodelista"/>
        <w:numPr>
          <w:ilvl w:val="0"/>
          <w:numId w:val="27"/>
        </w:numPr>
        <w:spacing w:line="240" w:lineRule="auto"/>
        <w:jc w:val="both"/>
      </w:pPr>
      <w:r w:rsidRPr="009540C2">
        <w:t>Se evacuará al personal herido a las áreas de salud (hospitales o clínicas más cercanas)</w:t>
      </w:r>
      <w:r w:rsidR="00F87E46">
        <w:t xml:space="preserve"> </w:t>
      </w:r>
      <w:r w:rsidRPr="009540C2">
        <w:t>por el medio más rápido.</w:t>
      </w:r>
    </w:p>
    <w:p w:rsidR="00F87E46" w:rsidRPr="009540C2" w:rsidRDefault="00F87E46" w:rsidP="007B1C05">
      <w:pPr>
        <w:pStyle w:val="Prrafodelista"/>
        <w:spacing w:line="240" w:lineRule="auto"/>
      </w:pPr>
    </w:p>
    <w:p w:rsidR="009540C2" w:rsidRPr="00EA110D" w:rsidRDefault="009540C2" w:rsidP="007B1C05">
      <w:pPr>
        <w:spacing w:line="240" w:lineRule="auto"/>
        <w:rPr>
          <w:b/>
        </w:rPr>
      </w:pPr>
      <w:r w:rsidRPr="00EA110D">
        <w:rPr>
          <w:b/>
        </w:rPr>
        <w:t>Después de una emergencia</w:t>
      </w:r>
    </w:p>
    <w:p w:rsidR="009540C2" w:rsidRDefault="009540C2" w:rsidP="00EA110D">
      <w:pPr>
        <w:pStyle w:val="Prrafodelista"/>
        <w:numPr>
          <w:ilvl w:val="0"/>
          <w:numId w:val="28"/>
        </w:numPr>
        <w:spacing w:line="240" w:lineRule="auto"/>
        <w:jc w:val="both"/>
      </w:pPr>
      <w:r w:rsidRPr="009540C2">
        <w:t>Permanezca en el área de evacuación hasta que se disponga lo conveniente.</w:t>
      </w:r>
    </w:p>
    <w:p w:rsidR="009540C2" w:rsidRDefault="009540C2" w:rsidP="007B1C05">
      <w:pPr>
        <w:pStyle w:val="Prrafodelista"/>
        <w:numPr>
          <w:ilvl w:val="0"/>
          <w:numId w:val="28"/>
        </w:numPr>
        <w:spacing w:line="240" w:lineRule="auto"/>
      </w:pPr>
      <w:r w:rsidRPr="009540C2">
        <w:t>Colabore con las instrucciones de las autoridades competentes y mantenga la calma.</w:t>
      </w:r>
    </w:p>
    <w:p w:rsidR="009540C2" w:rsidRDefault="009540C2" w:rsidP="00EA110D">
      <w:pPr>
        <w:pStyle w:val="Prrafodelista"/>
        <w:numPr>
          <w:ilvl w:val="0"/>
          <w:numId w:val="28"/>
        </w:numPr>
        <w:spacing w:line="240" w:lineRule="auto"/>
        <w:jc w:val="both"/>
      </w:pPr>
      <w:r w:rsidRPr="009540C2">
        <w:t>No se aleje del lugar hasta ser contado, para evitar luego que los brigadistas o el Cuerpo</w:t>
      </w:r>
      <w:r w:rsidR="00F87E46">
        <w:t xml:space="preserve"> </w:t>
      </w:r>
      <w:r w:rsidRPr="009540C2">
        <w:t>de Bomberos tengan que entrar al local nuevamente para buscarlo.</w:t>
      </w:r>
    </w:p>
    <w:p w:rsidR="00F87E46" w:rsidRPr="009540C2" w:rsidRDefault="00F87E46" w:rsidP="007B1C05">
      <w:pPr>
        <w:pStyle w:val="Prrafodelista"/>
        <w:spacing w:line="240" w:lineRule="auto"/>
      </w:pPr>
    </w:p>
    <w:p w:rsidR="009540C2" w:rsidRPr="00EA110D" w:rsidRDefault="009540C2" w:rsidP="007B1C05">
      <w:pPr>
        <w:spacing w:line="240" w:lineRule="auto"/>
        <w:jc w:val="center"/>
        <w:rPr>
          <w:b/>
        </w:rPr>
      </w:pPr>
      <w:r w:rsidRPr="00EA110D">
        <w:rPr>
          <w:b/>
        </w:rPr>
        <w:t>PROCEDIMIENTO DE PRIMEROS AUXILIOS</w:t>
      </w:r>
    </w:p>
    <w:p w:rsidR="009540C2" w:rsidRPr="009540C2" w:rsidRDefault="009540C2" w:rsidP="007B1C05">
      <w:pPr>
        <w:spacing w:line="240" w:lineRule="auto"/>
        <w:jc w:val="both"/>
      </w:pPr>
      <w:r w:rsidRPr="009540C2">
        <w:t>Considerando la experiencia se hace necesario mantener un nivel mínimo de reacción ante</w:t>
      </w:r>
      <w:r w:rsidR="00F87E46">
        <w:t xml:space="preserve"> </w:t>
      </w:r>
      <w:r w:rsidRPr="009540C2">
        <w:t>situaciones que afecten la salud o integridad básico-física de las personas que se</w:t>
      </w:r>
      <w:r w:rsidR="00F87E46">
        <w:t xml:space="preserve"> </w:t>
      </w:r>
      <w:r w:rsidRPr="009540C2">
        <w:t>encuentren en el interior del local, ello debe encuadrarse en lo que regularmente se</w:t>
      </w:r>
      <w:r w:rsidR="00F87E46">
        <w:t xml:space="preserve"> </w:t>
      </w:r>
      <w:r w:rsidRPr="009540C2">
        <w:t xml:space="preserve">denomina </w:t>
      </w:r>
      <w:r w:rsidRPr="00EA110D">
        <w:rPr>
          <w:b/>
        </w:rPr>
        <w:t>PRIMEROS AUXILIOS,</w:t>
      </w:r>
      <w:r w:rsidRPr="009540C2">
        <w:t xml:space="preserve"> lo cual significa </w:t>
      </w:r>
      <w:r w:rsidRPr="00F87E46">
        <w:rPr>
          <w:b/>
          <w:i/>
        </w:rPr>
        <w:t>estar en condiciones de actuar</w:t>
      </w:r>
      <w:r w:rsidR="00F87E46" w:rsidRPr="00F87E46">
        <w:rPr>
          <w:b/>
          <w:i/>
        </w:rPr>
        <w:t xml:space="preserve"> </w:t>
      </w:r>
      <w:r w:rsidRPr="00F87E46">
        <w:rPr>
          <w:b/>
          <w:i/>
        </w:rPr>
        <w:t>correctamente en un caso de emergencia</w:t>
      </w:r>
      <w:r w:rsidRPr="009540C2">
        <w:t>, sea un trabajador o visitante.</w:t>
      </w:r>
    </w:p>
    <w:p w:rsidR="00F87E46" w:rsidRDefault="00F87E46" w:rsidP="007B1C05">
      <w:pPr>
        <w:spacing w:line="240" w:lineRule="auto"/>
      </w:pPr>
    </w:p>
    <w:p w:rsidR="009540C2" w:rsidRPr="00EA110D" w:rsidRDefault="009540C2" w:rsidP="007B1C05">
      <w:pPr>
        <w:spacing w:line="240" w:lineRule="auto"/>
        <w:rPr>
          <w:b/>
        </w:rPr>
      </w:pPr>
      <w:r w:rsidRPr="00EA110D">
        <w:rPr>
          <w:b/>
        </w:rPr>
        <w:t xml:space="preserve">NORMAS </w:t>
      </w:r>
      <w:r w:rsidR="00F87E46" w:rsidRPr="00EA110D">
        <w:rPr>
          <w:b/>
        </w:rPr>
        <w:t>BÁSICAS</w:t>
      </w:r>
      <w:r w:rsidRPr="00EA110D">
        <w:rPr>
          <w:b/>
        </w:rPr>
        <w:t xml:space="preserve"> DE PRIMEROS AUXILIOS</w:t>
      </w:r>
    </w:p>
    <w:p w:rsidR="009540C2" w:rsidRPr="009540C2" w:rsidRDefault="009540C2" w:rsidP="00EA110D">
      <w:pPr>
        <w:spacing w:line="240" w:lineRule="auto"/>
        <w:jc w:val="both"/>
      </w:pPr>
      <w:r w:rsidRPr="009540C2">
        <w:t xml:space="preserve">Al encontrarnos frente a una situación donde deban brindarse los primeros auxilios </w:t>
      </w:r>
      <w:r w:rsidR="00EA110D" w:rsidRPr="009540C2">
        <w:t>es</w:t>
      </w:r>
      <w:r w:rsidR="00EA110D">
        <w:t xml:space="preserve"> necesario</w:t>
      </w:r>
      <w:r w:rsidRPr="009540C2">
        <w:t xml:space="preserve"> tener en cuenta las siguientes normas básicas:</w:t>
      </w:r>
    </w:p>
    <w:p w:rsidR="009540C2" w:rsidRPr="009540C2" w:rsidRDefault="009540C2" w:rsidP="00EA110D">
      <w:pPr>
        <w:pStyle w:val="Prrafodelista"/>
        <w:numPr>
          <w:ilvl w:val="0"/>
          <w:numId w:val="29"/>
        </w:numPr>
        <w:spacing w:line="240" w:lineRule="auto"/>
        <w:jc w:val="both"/>
      </w:pPr>
      <w:r w:rsidRPr="009540C2">
        <w:t>Inmovilizar a la persona afectada, sobre todo si se trata de heridas y fracturas (los</w:t>
      </w:r>
      <w:r w:rsidR="00F87E46">
        <w:t xml:space="preserve"> </w:t>
      </w:r>
      <w:r w:rsidRPr="009540C2">
        <w:t>movimientos pueden complicar su estado de salud), salvo que su condición haga urgente</w:t>
      </w:r>
      <w:r w:rsidR="00F87E46">
        <w:t xml:space="preserve"> </w:t>
      </w:r>
      <w:r w:rsidRPr="009540C2">
        <w:t>su traslado para recibir su atención especializada.</w:t>
      </w:r>
    </w:p>
    <w:p w:rsidR="009540C2" w:rsidRPr="009540C2" w:rsidRDefault="009540C2" w:rsidP="00EA110D">
      <w:pPr>
        <w:pStyle w:val="Prrafodelista"/>
        <w:numPr>
          <w:ilvl w:val="0"/>
          <w:numId w:val="29"/>
        </w:numPr>
        <w:spacing w:line="240" w:lineRule="auto"/>
        <w:jc w:val="both"/>
      </w:pPr>
      <w:r w:rsidRPr="009540C2">
        <w:t>Utilizar compresas, vendajes, o tablillas, según sea el caso para inmovilizar al</w:t>
      </w:r>
      <w:r w:rsidR="00F87E46">
        <w:t xml:space="preserve"> </w:t>
      </w:r>
      <w:r w:rsidRPr="009540C2">
        <w:t>accidentado.</w:t>
      </w:r>
    </w:p>
    <w:p w:rsidR="009540C2" w:rsidRPr="009540C2" w:rsidRDefault="009540C2" w:rsidP="00EA110D">
      <w:pPr>
        <w:pStyle w:val="Prrafodelista"/>
        <w:numPr>
          <w:ilvl w:val="0"/>
          <w:numId w:val="29"/>
        </w:numPr>
        <w:spacing w:line="240" w:lineRule="auto"/>
        <w:jc w:val="both"/>
      </w:pPr>
      <w:r w:rsidRPr="009540C2">
        <w:t>Tranquilizar al accidentado manteniendo frente al él la serenidad de vida, evitando crear</w:t>
      </w:r>
      <w:r w:rsidR="00F87E46">
        <w:t xml:space="preserve"> </w:t>
      </w:r>
      <w:r w:rsidRPr="009540C2">
        <w:t>pánico y zozobra. De este modo es posible que la atención sufra mayores efectos.</w:t>
      </w:r>
    </w:p>
    <w:p w:rsidR="009540C2" w:rsidRPr="009540C2" w:rsidRDefault="009540C2" w:rsidP="00EA110D">
      <w:pPr>
        <w:pStyle w:val="Prrafodelista"/>
        <w:numPr>
          <w:ilvl w:val="0"/>
          <w:numId w:val="29"/>
        </w:numPr>
        <w:spacing w:line="240" w:lineRule="auto"/>
        <w:jc w:val="both"/>
      </w:pPr>
      <w:r w:rsidRPr="009540C2">
        <w:t>Planificar los procedimientos a seguir, teniendo en cuenta el tipo de accidente o</w:t>
      </w:r>
      <w:r w:rsidR="00F87E46">
        <w:t xml:space="preserve"> </w:t>
      </w:r>
      <w:r w:rsidRPr="009540C2">
        <w:t>enfermedad generada.</w:t>
      </w:r>
    </w:p>
    <w:p w:rsidR="009540C2" w:rsidRPr="009540C2" w:rsidRDefault="009540C2" w:rsidP="00EA110D">
      <w:pPr>
        <w:spacing w:line="240" w:lineRule="auto"/>
        <w:jc w:val="both"/>
      </w:pPr>
      <w:r w:rsidRPr="009540C2">
        <w:lastRenderedPageBreak/>
        <w:t>Se hace necesario también planificar el uso de los medios y recursos materiales humanos</w:t>
      </w:r>
      <w:r w:rsidR="00F87E46">
        <w:t xml:space="preserve"> </w:t>
      </w:r>
      <w:r w:rsidRPr="009540C2">
        <w:t>con que se dispone.</w:t>
      </w:r>
    </w:p>
    <w:p w:rsidR="009540C2" w:rsidRDefault="009540C2" w:rsidP="00EA110D">
      <w:pPr>
        <w:pStyle w:val="Prrafodelista"/>
        <w:numPr>
          <w:ilvl w:val="0"/>
          <w:numId w:val="30"/>
        </w:numPr>
        <w:spacing w:line="240" w:lineRule="auto"/>
        <w:jc w:val="both"/>
      </w:pPr>
      <w:r w:rsidRPr="009540C2">
        <w:t>Utilizar solo las medidas y técnicas apropiadas para brindad los primeros auxilios, no</w:t>
      </w:r>
      <w:r w:rsidR="00F87E46">
        <w:t xml:space="preserve"> </w:t>
      </w:r>
      <w:r w:rsidRPr="009540C2">
        <w:t>deben realizarse maniobras forzadas que puedan causar daños irreparables.</w:t>
      </w:r>
      <w:r w:rsidR="00F87E46">
        <w:t xml:space="preserve"> </w:t>
      </w:r>
    </w:p>
    <w:p w:rsidR="001246E1" w:rsidRDefault="009540C2" w:rsidP="00EA110D">
      <w:pPr>
        <w:pStyle w:val="Prrafodelista"/>
        <w:numPr>
          <w:ilvl w:val="0"/>
          <w:numId w:val="30"/>
        </w:numPr>
        <w:spacing w:line="240" w:lineRule="auto"/>
        <w:jc w:val="both"/>
      </w:pPr>
      <w:r w:rsidRPr="009540C2">
        <w:t>Evite comentarios con otras personas en el lugar del accidente y abstenerse del</w:t>
      </w:r>
      <w:r w:rsidR="00F87E46">
        <w:t xml:space="preserve"> </w:t>
      </w:r>
      <w:r w:rsidRPr="009540C2">
        <w:t>diagnóstico de cualquier naturaleza que resulten contraproducente.</w:t>
      </w:r>
    </w:p>
    <w:p w:rsidR="00F87E46" w:rsidRDefault="00F87E46" w:rsidP="00EA110D">
      <w:pPr>
        <w:pStyle w:val="Prrafodelista"/>
        <w:numPr>
          <w:ilvl w:val="0"/>
          <w:numId w:val="30"/>
        </w:numPr>
        <w:spacing w:line="240" w:lineRule="auto"/>
        <w:jc w:val="both"/>
      </w:pPr>
      <w:r w:rsidRPr="00F87E46">
        <w:t>Atender al accidentado y estar a cargo de él hasta que pueda ser confiado a personas</w:t>
      </w:r>
      <w:r>
        <w:t xml:space="preserve"> </w:t>
      </w:r>
      <w:r w:rsidRPr="00F87E46">
        <w:t>calificadas, o hasta que se recupere o esté en manos de sus familiares.</w:t>
      </w:r>
    </w:p>
    <w:p w:rsidR="00F87E46" w:rsidRDefault="00F87E46" w:rsidP="00EA110D">
      <w:pPr>
        <w:pStyle w:val="Prrafodelista"/>
        <w:numPr>
          <w:ilvl w:val="0"/>
          <w:numId w:val="30"/>
        </w:numPr>
        <w:spacing w:line="240" w:lineRule="auto"/>
        <w:jc w:val="both"/>
      </w:pPr>
      <w:r w:rsidRPr="00F87E46">
        <w:t xml:space="preserve">El que presta los primeros auxilios no deben extralimitarse </w:t>
      </w:r>
      <w:r w:rsidRPr="00F87E46">
        <w:t>más</w:t>
      </w:r>
      <w:r w:rsidRPr="00F87E46">
        <w:t xml:space="preserve"> allá de sus</w:t>
      </w:r>
      <w:r>
        <w:t xml:space="preserve"> </w:t>
      </w:r>
      <w:r w:rsidRPr="00F87E46">
        <w:t>conocimientos y capacidad, debe procurar no causar más daño de que ha recibido el</w:t>
      </w:r>
      <w:r>
        <w:t xml:space="preserve"> </w:t>
      </w:r>
      <w:r w:rsidRPr="00F87E46">
        <w:t>accidentado.</w:t>
      </w:r>
    </w:p>
    <w:p w:rsidR="00F87E46" w:rsidRPr="00F87E46" w:rsidRDefault="00F87E46" w:rsidP="00EA110D">
      <w:pPr>
        <w:pStyle w:val="Prrafodelista"/>
        <w:numPr>
          <w:ilvl w:val="0"/>
          <w:numId w:val="30"/>
        </w:numPr>
        <w:spacing w:line="240" w:lineRule="auto"/>
        <w:jc w:val="both"/>
      </w:pPr>
      <w:r w:rsidRPr="00F87E46">
        <w:t>Si fuera necesario pida ayuda médica o de personas calificadas.</w:t>
      </w:r>
    </w:p>
    <w:p w:rsidR="00F87E46" w:rsidRPr="00EA110D" w:rsidRDefault="00EA110D" w:rsidP="007B1C05">
      <w:pPr>
        <w:spacing w:line="240" w:lineRule="auto"/>
        <w:rPr>
          <w:b/>
        </w:rPr>
      </w:pPr>
      <w:r w:rsidRPr="00EA110D">
        <w:rPr>
          <w:b/>
        </w:rPr>
        <w:t>Normas Básicas De Los Primeros Auxilios</w:t>
      </w:r>
    </w:p>
    <w:p w:rsidR="00F87E46" w:rsidRPr="00EA110D" w:rsidRDefault="00F87E46" w:rsidP="00EA110D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</w:rPr>
      </w:pPr>
      <w:r w:rsidRPr="00EA110D">
        <w:rPr>
          <w:b/>
        </w:rPr>
        <w:t>Primeros auxilios de quemaduras</w:t>
      </w:r>
    </w:p>
    <w:p w:rsidR="00F87E46" w:rsidRDefault="00F87E46" w:rsidP="00EA110D">
      <w:pPr>
        <w:spacing w:line="240" w:lineRule="auto"/>
        <w:ind w:left="708"/>
        <w:jc w:val="both"/>
      </w:pPr>
      <w:r w:rsidRPr="00F87E46">
        <w:t>Cuando nos encontramos frente a un caso de quemaduras debemos proceder de la</w:t>
      </w:r>
      <w:r>
        <w:t xml:space="preserve"> </w:t>
      </w:r>
      <w:r w:rsidRPr="00F87E46">
        <w:t>siguiente manera:</w:t>
      </w:r>
    </w:p>
    <w:p w:rsidR="00F87E46" w:rsidRDefault="00F87E46" w:rsidP="00EA110D">
      <w:pPr>
        <w:pStyle w:val="Prrafodelista"/>
        <w:numPr>
          <w:ilvl w:val="0"/>
          <w:numId w:val="34"/>
        </w:numPr>
        <w:spacing w:line="240" w:lineRule="auto"/>
        <w:jc w:val="both"/>
      </w:pPr>
      <w:r w:rsidRPr="00F87E46">
        <w:t>Alivia el dolor de la víctima</w:t>
      </w:r>
    </w:p>
    <w:p w:rsidR="00F87E46" w:rsidRDefault="00F87E46" w:rsidP="00EA110D">
      <w:pPr>
        <w:pStyle w:val="Prrafodelista"/>
        <w:numPr>
          <w:ilvl w:val="0"/>
          <w:numId w:val="34"/>
        </w:numPr>
        <w:spacing w:line="240" w:lineRule="auto"/>
        <w:jc w:val="both"/>
      </w:pPr>
      <w:r w:rsidRPr="00F87E46">
        <w:t>Evitar la infección de la piel cuando esta ha sido destruida</w:t>
      </w:r>
    </w:p>
    <w:p w:rsidR="00F87E46" w:rsidRDefault="00F87E46" w:rsidP="00EA110D">
      <w:pPr>
        <w:pStyle w:val="Prrafodelista"/>
        <w:numPr>
          <w:ilvl w:val="0"/>
          <w:numId w:val="34"/>
        </w:numPr>
        <w:spacing w:line="240" w:lineRule="auto"/>
        <w:jc w:val="both"/>
      </w:pPr>
      <w:r w:rsidRPr="00F87E46">
        <w:t>Rociar la parte quemada en agua durante un tiempo prolongado, luego cubrirla con</w:t>
      </w:r>
      <w:r>
        <w:t xml:space="preserve"> </w:t>
      </w:r>
      <w:r w:rsidRPr="00F87E46">
        <w:t>vendas estériles o limpias pero sumergidas en agua fría o helada</w:t>
      </w:r>
    </w:p>
    <w:p w:rsidR="00F87E46" w:rsidRDefault="00F87E46" w:rsidP="00EA110D">
      <w:pPr>
        <w:pStyle w:val="Prrafodelista"/>
        <w:numPr>
          <w:ilvl w:val="0"/>
          <w:numId w:val="34"/>
        </w:numPr>
        <w:spacing w:line="240" w:lineRule="auto"/>
        <w:jc w:val="both"/>
      </w:pPr>
      <w:r w:rsidRPr="00F87E46">
        <w:t>Secar las heridas con cuidado pero sin frotarlas.</w:t>
      </w:r>
    </w:p>
    <w:p w:rsidR="00F87E46" w:rsidRDefault="00F87E46" w:rsidP="00EA110D">
      <w:pPr>
        <w:pStyle w:val="Prrafodelista"/>
        <w:numPr>
          <w:ilvl w:val="0"/>
          <w:numId w:val="34"/>
        </w:numPr>
        <w:spacing w:line="240" w:lineRule="auto"/>
        <w:jc w:val="both"/>
      </w:pPr>
      <w:r w:rsidRPr="00F87E46">
        <w:t>No cortar las ampollas, por ahí entra la infección.</w:t>
      </w:r>
    </w:p>
    <w:p w:rsidR="00F87E46" w:rsidRDefault="00F87E46" w:rsidP="00EA110D">
      <w:pPr>
        <w:pStyle w:val="Prrafodelista"/>
        <w:numPr>
          <w:ilvl w:val="0"/>
          <w:numId w:val="34"/>
        </w:numPr>
        <w:spacing w:line="240" w:lineRule="auto"/>
        <w:jc w:val="both"/>
      </w:pPr>
      <w:r w:rsidRPr="00F87E46">
        <w:t>Cuando las quemaduras han afectado los miembros superior o inferiores se buscará</w:t>
      </w:r>
      <w:r>
        <w:t xml:space="preserve"> </w:t>
      </w:r>
      <w:r w:rsidRPr="00F87E46">
        <w:t>tenerlos en alto.</w:t>
      </w:r>
    </w:p>
    <w:p w:rsidR="00F87E46" w:rsidRPr="00F87E46" w:rsidRDefault="00F87E46" w:rsidP="007B1C05">
      <w:pPr>
        <w:pStyle w:val="Prrafodelista"/>
        <w:spacing w:line="240" w:lineRule="auto"/>
        <w:ind w:left="1428"/>
      </w:pPr>
    </w:p>
    <w:p w:rsidR="00F87E46" w:rsidRPr="00EA110D" w:rsidRDefault="00F87E46" w:rsidP="007B1C05">
      <w:pPr>
        <w:pStyle w:val="Prrafodelista"/>
        <w:numPr>
          <w:ilvl w:val="0"/>
          <w:numId w:val="31"/>
        </w:numPr>
        <w:spacing w:line="240" w:lineRule="auto"/>
        <w:rPr>
          <w:b/>
        </w:rPr>
      </w:pPr>
      <w:r w:rsidRPr="00EA110D">
        <w:rPr>
          <w:b/>
        </w:rPr>
        <w:t>Primeros auxilios en hemorragias</w:t>
      </w:r>
    </w:p>
    <w:p w:rsidR="00F87E46" w:rsidRPr="00F87E46" w:rsidRDefault="00F87E46" w:rsidP="00EA110D">
      <w:pPr>
        <w:spacing w:line="240" w:lineRule="auto"/>
        <w:ind w:left="708"/>
        <w:jc w:val="both"/>
      </w:pPr>
      <w:r w:rsidRPr="00F87E46">
        <w:t>Las hemorragias son la pérdida de sangre por efecto del impacto de elementos</w:t>
      </w:r>
      <w:r>
        <w:t xml:space="preserve"> </w:t>
      </w:r>
      <w:r w:rsidRPr="00F87E46">
        <w:t>cortantes, punzantes o punzo cortantes, que producen heridas en el cuerpo del hombre.</w:t>
      </w:r>
      <w:r>
        <w:t xml:space="preserve"> </w:t>
      </w:r>
      <w:r w:rsidRPr="00F87E46">
        <w:t>Cuando se produce una hemorragia debe procederse de inmediato a detener el fluido de</w:t>
      </w:r>
      <w:r>
        <w:t xml:space="preserve"> </w:t>
      </w:r>
      <w:r w:rsidRPr="00F87E46">
        <w:t>sangre, los métodos de presión directa de la arteria, elevando el miembro afectado.</w:t>
      </w:r>
    </w:p>
    <w:p w:rsidR="00F87E46" w:rsidRPr="00EA110D" w:rsidRDefault="00F87E46" w:rsidP="00EA110D">
      <w:pPr>
        <w:spacing w:after="0" w:line="240" w:lineRule="auto"/>
        <w:ind w:firstLine="708"/>
        <w:jc w:val="both"/>
        <w:rPr>
          <w:b/>
        </w:rPr>
      </w:pPr>
      <w:r w:rsidRPr="00EA110D">
        <w:rPr>
          <w:b/>
        </w:rPr>
        <w:t>El método de presión directa</w:t>
      </w:r>
    </w:p>
    <w:p w:rsidR="00F87E46" w:rsidRDefault="00F87E46" w:rsidP="00EA110D">
      <w:pPr>
        <w:spacing w:after="0" w:line="240" w:lineRule="auto"/>
        <w:ind w:left="708"/>
        <w:jc w:val="both"/>
      </w:pPr>
      <w:r w:rsidRPr="00F87E46">
        <w:t>Consiste en presionar con gasa, un pañuelo limpio o apósito, por un tiempo prolongado,</w:t>
      </w:r>
      <w:r>
        <w:t xml:space="preserve"> </w:t>
      </w:r>
      <w:r w:rsidRPr="00F87E46">
        <w:t>la arteria afectada. Puede realizarse con la mano o ajustarlo con una tela. Es preciso</w:t>
      </w:r>
      <w:r>
        <w:t xml:space="preserve"> </w:t>
      </w:r>
      <w:r w:rsidRPr="00F87E46">
        <w:t>cuidar que no se desprendan los coágulos formados en la herida.</w:t>
      </w:r>
    </w:p>
    <w:p w:rsidR="00F87E46" w:rsidRPr="00EA110D" w:rsidRDefault="00F87E46" w:rsidP="00EA110D">
      <w:pPr>
        <w:spacing w:after="0" w:line="240" w:lineRule="auto"/>
        <w:ind w:firstLine="708"/>
        <w:jc w:val="both"/>
        <w:rPr>
          <w:b/>
        </w:rPr>
      </w:pPr>
      <w:r w:rsidRPr="00EA110D">
        <w:rPr>
          <w:b/>
        </w:rPr>
        <w:t>El método de la elevación de los miembros</w:t>
      </w:r>
    </w:p>
    <w:p w:rsidR="00F87E46" w:rsidRDefault="00F87E46" w:rsidP="00EA110D">
      <w:pPr>
        <w:spacing w:after="0" w:line="240" w:lineRule="auto"/>
        <w:ind w:left="708"/>
        <w:jc w:val="both"/>
      </w:pPr>
      <w:r w:rsidRPr="00F87E46">
        <w:t>Este método consiste en poner en alto el miembro lesionado luego de ser vendado a</w:t>
      </w:r>
      <w:r>
        <w:t xml:space="preserve"> </w:t>
      </w:r>
      <w:r w:rsidRPr="00F87E46">
        <w:t>compresión, en brazo debe elevarse a una altura mayor del corazón del accidentado.</w:t>
      </w:r>
      <w:r>
        <w:t xml:space="preserve"> </w:t>
      </w:r>
    </w:p>
    <w:p w:rsidR="00F87E46" w:rsidRPr="00F87E46" w:rsidRDefault="00F87E46" w:rsidP="00EA110D">
      <w:pPr>
        <w:spacing w:line="240" w:lineRule="auto"/>
        <w:ind w:left="708"/>
        <w:jc w:val="both"/>
      </w:pPr>
      <w:r w:rsidRPr="00F87E46">
        <w:t>Si la compresión y la presión no resultan, debe buscarse la ubicación del trayecto de la</w:t>
      </w:r>
      <w:r>
        <w:t xml:space="preserve"> </w:t>
      </w:r>
      <w:r w:rsidRPr="00F87E46">
        <w:t>arteria sangrante y presionarla fuertemente contra el hueso. En el brazo, la arteria se</w:t>
      </w:r>
      <w:r>
        <w:t xml:space="preserve"> </w:t>
      </w:r>
      <w:r w:rsidRPr="00F87E46">
        <w:t>localiza entre el canal formado entre el bíceps y el tríceps, en los miembros inferiores se</w:t>
      </w:r>
      <w:r>
        <w:t xml:space="preserve"> </w:t>
      </w:r>
      <w:r w:rsidRPr="00F87E46">
        <w:t>localiza en la zona del pliegue en la ingle, ahí se cruza con el hueso pelviano.</w:t>
      </w:r>
    </w:p>
    <w:p w:rsidR="00F87E46" w:rsidRPr="00EA110D" w:rsidRDefault="00F87E46" w:rsidP="007B1C05">
      <w:pPr>
        <w:pStyle w:val="Prrafodelista"/>
        <w:numPr>
          <w:ilvl w:val="0"/>
          <w:numId w:val="31"/>
        </w:numPr>
        <w:spacing w:line="240" w:lineRule="auto"/>
        <w:rPr>
          <w:b/>
        </w:rPr>
      </w:pPr>
      <w:r w:rsidRPr="00EA110D">
        <w:rPr>
          <w:b/>
        </w:rPr>
        <w:t>Primeros auxilios en asfixias</w:t>
      </w:r>
    </w:p>
    <w:p w:rsidR="00F87E46" w:rsidRDefault="00F87E46" w:rsidP="00EA110D">
      <w:pPr>
        <w:spacing w:line="240" w:lineRule="auto"/>
        <w:ind w:left="708"/>
        <w:jc w:val="both"/>
      </w:pPr>
      <w:r w:rsidRPr="00F87E46">
        <w:t>Las asfixias son manifestaciones de las alteraciones que sufre el aparato respiratorio</w:t>
      </w:r>
      <w:r>
        <w:t xml:space="preserve"> </w:t>
      </w:r>
      <w:r w:rsidRPr="00F87E46">
        <w:t>debido a lesiones a las vías respiratorias, por la presencia de cuerpos extraños sólidos</w:t>
      </w:r>
      <w:r>
        <w:t xml:space="preserve"> </w:t>
      </w:r>
      <w:r w:rsidRPr="00F87E46">
        <w:t>en la faringe, por acumulación de secreciones de la garganta, por el encarecimiento del</w:t>
      </w:r>
      <w:r>
        <w:t xml:space="preserve"> </w:t>
      </w:r>
      <w:r w:rsidRPr="00F87E46">
        <w:t>aire con gases tóxicos, etc.</w:t>
      </w:r>
    </w:p>
    <w:p w:rsidR="00F87E46" w:rsidRPr="00F87E46" w:rsidRDefault="00F87E46" w:rsidP="00EA110D">
      <w:pPr>
        <w:spacing w:line="240" w:lineRule="auto"/>
        <w:ind w:left="708"/>
        <w:jc w:val="both"/>
      </w:pPr>
      <w:r w:rsidRPr="00F87E46">
        <w:lastRenderedPageBreak/>
        <w:t>Cuando nos encontramos frente a un asfixiado es preciso aplicar la respiración artificial</w:t>
      </w:r>
      <w:r>
        <w:t xml:space="preserve"> h</w:t>
      </w:r>
      <w:r w:rsidRPr="00F87E46">
        <w:t>asta que comience a respirar sin ayuda, o hasta que sea declarado muerto por el</w:t>
      </w:r>
      <w:r>
        <w:t xml:space="preserve"> </w:t>
      </w:r>
      <w:r w:rsidRPr="00F87E46">
        <w:t>médico.</w:t>
      </w:r>
    </w:p>
    <w:p w:rsidR="00F87E46" w:rsidRPr="00F87E46" w:rsidRDefault="00F87E46" w:rsidP="00EA110D">
      <w:pPr>
        <w:spacing w:line="240" w:lineRule="auto"/>
        <w:ind w:left="708"/>
        <w:jc w:val="both"/>
      </w:pPr>
      <w:r w:rsidRPr="00F87E46">
        <w:t>Los métodos más utilizados son la respiración boca a boca o boca a nariz, compresión</w:t>
      </w:r>
      <w:r>
        <w:t xml:space="preserve"> </w:t>
      </w:r>
      <w:r w:rsidRPr="00F87E46">
        <w:t>toráxico y movilización de los brazos.</w:t>
      </w:r>
    </w:p>
    <w:p w:rsidR="00F87E46" w:rsidRPr="00F87E46" w:rsidRDefault="00F87E46" w:rsidP="007B1C05">
      <w:pPr>
        <w:spacing w:line="240" w:lineRule="auto"/>
        <w:ind w:left="708"/>
      </w:pPr>
      <w:r w:rsidRPr="00F87E46">
        <w:rPr>
          <w:b/>
        </w:rPr>
        <w:t>Respiración boca a boca o respiración boca a nariz,</w:t>
      </w:r>
      <w:r w:rsidRPr="00F87E46">
        <w:t xml:space="preserve"> para llevarse a cabo esta técnica</w:t>
      </w:r>
      <w:r>
        <w:t xml:space="preserve"> </w:t>
      </w:r>
      <w:r w:rsidRPr="00F87E46">
        <w:t>es necesario actuar con mucha rapidez y tranquilidad siguiendo los siguientes casos:</w:t>
      </w:r>
    </w:p>
    <w:p w:rsidR="009540C2" w:rsidRDefault="00F87E46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 w:rsidRPr="00F87E46">
        <w:t>Verificar utilizando los dedos que no exista ningún c</w:t>
      </w:r>
      <w:r w:rsidR="00A94F1E">
        <w:t>uerpo extraño dentro de la bocae</w:t>
      </w:r>
      <w:r w:rsidRPr="00F87E46">
        <w:t>n caso contrario extraerlo inmediatamente.</w:t>
      </w:r>
    </w:p>
    <w:p w:rsidR="00A94F1E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 xml:space="preserve">Inclinar la cabeza del accidentado hacia atrás para que el mentón quede hacia arriba. </w:t>
      </w:r>
    </w:p>
    <w:p w:rsidR="00A94F1E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 xml:space="preserve">Colocar la mano izquierda debajo de la cabeza del accidentado y la mano derecha en la cabeza para inclinarla hacia atrás a fin de que la lengua no sea obstáculo. </w:t>
      </w:r>
    </w:p>
    <w:p w:rsidR="00A94F1E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 xml:space="preserve">Para abrir más la boca tire o empuje la mandíbula hacia delante. </w:t>
      </w:r>
    </w:p>
    <w:p w:rsidR="00A94F1E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>Presione con el pulgar e índice de la mano derecha las alas de la nariz, para obstruirla y conseguir que el aire no escape y vaya a los pulmones</w:t>
      </w:r>
      <w:r>
        <w:t>.</w:t>
      </w:r>
    </w:p>
    <w:p w:rsidR="00A94F1E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>Soplar con fuerza dentro de la boca del accidentado, empezando con un volumen fuerte de aire y prosiguiendo con la respiración de cada 5 segundos.</w:t>
      </w:r>
    </w:p>
    <w:p w:rsidR="00A07ED5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 xml:space="preserve">Observar el pecho del accidentado, si realiza algún movimiento de expansión, dejar de soplar. Cuando se baje se volverá a soplar. </w:t>
      </w:r>
    </w:p>
    <w:p w:rsidR="00A07ED5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>Limpiar bien la boca y reiniciar la respiración artificial.</w:t>
      </w:r>
    </w:p>
    <w:p w:rsidR="00A07ED5" w:rsidRDefault="00A94F1E" w:rsidP="007B1C05">
      <w:pPr>
        <w:pStyle w:val="Prrafodelista"/>
        <w:numPr>
          <w:ilvl w:val="0"/>
          <w:numId w:val="35"/>
        </w:numPr>
        <w:spacing w:line="240" w:lineRule="auto"/>
        <w:ind w:left="1276"/>
      </w:pPr>
      <w:r>
        <w:t xml:space="preserve">Si el aire soplado no entra a los pulmones, el movimiento o expansión se producirá en el </w:t>
      </w:r>
      <w:r w:rsidR="00A07ED5">
        <w:t>estómago</w:t>
      </w:r>
      <w:r>
        <w:t xml:space="preserve"> del accidentado. </w:t>
      </w:r>
    </w:p>
    <w:p w:rsidR="00EA110D" w:rsidRDefault="00EA110D" w:rsidP="00EA110D">
      <w:pPr>
        <w:pStyle w:val="Prrafodelista"/>
        <w:spacing w:line="240" w:lineRule="auto"/>
        <w:ind w:left="1276"/>
      </w:pPr>
    </w:p>
    <w:p w:rsidR="00A07ED5" w:rsidRPr="00EA110D" w:rsidRDefault="00A94F1E" w:rsidP="007B1C05">
      <w:pPr>
        <w:pStyle w:val="Prrafodelista"/>
        <w:numPr>
          <w:ilvl w:val="0"/>
          <w:numId w:val="31"/>
        </w:numPr>
        <w:spacing w:line="240" w:lineRule="auto"/>
        <w:rPr>
          <w:b/>
        </w:rPr>
      </w:pPr>
      <w:r w:rsidRPr="00EA110D">
        <w:rPr>
          <w:b/>
        </w:rPr>
        <w:t xml:space="preserve">Primeros auxilios en fracturas </w:t>
      </w:r>
    </w:p>
    <w:p w:rsidR="00A07ED5" w:rsidRDefault="00A94F1E" w:rsidP="007B1C05">
      <w:pPr>
        <w:pStyle w:val="Prrafodelista"/>
        <w:numPr>
          <w:ilvl w:val="0"/>
          <w:numId w:val="36"/>
        </w:numPr>
        <w:spacing w:line="240" w:lineRule="auto"/>
        <w:ind w:left="1276"/>
      </w:pPr>
      <w:r>
        <w:t xml:space="preserve">Proteger al accidentado de otras posibles lesiones ubicarlo en un lugar seguro y no moverlo. </w:t>
      </w:r>
    </w:p>
    <w:p w:rsidR="00A07ED5" w:rsidRDefault="00A94F1E" w:rsidP="007B1C05">
      <w:pPr>
        <w:pStyle w:val="Prrafodelista"/>
        <w:numPr>
          <w:ilvl w:val="0"/>
          <w:numId w:val="36"/>
        </w:numPr>
        <w:spacing w:line="240" w:lineRule="auto"/>
        <w:ind w:left="1276"/>
      </w:pPr>
      <w:r>
        <w:t xml:space="preserve">Observar y controlar la respiración en caso necesario brindarle la respiración artificial </w:t>
      </w:r>
    </w:p>
    <w:p w:rsidR="00A07ED5" w:rsidRDefault="00A94F1E" w:rsidP="007B1C05">
      <w:pPr>
        <w:pStyle w:val="Prrafodelista"/>
        <w:numPr>
          <w:ilvl w:val="0"/>
          <w:numId w:val="36"/>
        </w:numPr>
        <w:spacing w:line="240" w:lineRule="auto"/>
        <w:ind w:left="1276"/>
      </w:pPr>
      <w:r>
        <w:t>Inmovilizar la parte del segmento fracturado mediante el entablillado y vendaje y hasta que se le pueda trasportar al accidentado</w:t>
      </w:r>
      <w:r w:rsidR="00A07ED5">
        <w:t>.</w:t>
      </w:r>
    </w:p>
    <w:p w:rsidR="00A07ED5" w:rsidRDefault="00A94F1E" w:rsidP="007B1C05">
      <w:pPr>
        <w:pStyle w:val="Prrafodelista"/>
        <w:numPr>
          <w:ilvl w:val="0"/>
          <w:numId w:val="36"/>
        </w:numPr>
        <w:spacing w:line="240" w:lineRule="auto"/>
        <w:ind w:left="1276"/>
      </w:pPr>
      <w:r>
        <w:t xml:space="preserve">Nunca se debe tratar de colocar los huesos en su sitio es peligroso, eso sólo debe hacerlo el médico, </w:t>
      </w:r>
    </w:p>
    <w:p w:rsidR="00A07ED5" w:rsidRDefault="00A94F1E" w:rsidP="007B1C05">
      <w:pPr>
        <w:pStyle w:val="Prrafodelista"/>
        <w:numPr>
          <w:ilvl w:val="0"/>
          <w:numId w:val="36"/>
        </w:numPr>
        <w:spacing w:line="240" w:lineRule="auto"/>
        <w:ind w:left="1276"/>
      </w:pPr>
      <w:r>
        <w:t xml:space="preserve">Solo movilice al accidentado si hay peligro de explosión del vehículo o ambiente donde se encuentra, o si existen otros peligros para su vida. </w:t>
      </w:r>
    </w:p>
    <w:p w:rsidR="00EA110D" w:rsidRDefault="00A94F1E" w:rsidP="007B1C05">
      <w:pPr>
        <w:pStyle w:val="Prrafodelista"/>
        <w:numPr>
          <w:ilvl w:val="0"/>
          <w:numId w:val="36"/>
        </w:numPr>
        <w:spacing w:line="240" w:lineRule="auto"/>
        <w:ind w:left="1276"/>
      </w:pPr>
      <w:r>
        <w:t>Solicitar con prontitud asistencia médica o ambulancia.</w:t>
      </w:r>
    </w:p>
    <w:p w:rsidR="00A07ED5" w:rsidRDefault="00A94F1E" w:rsidP="00EA110D">
      <w:pPr>
        <w:pStyle w:val="Prrafodelista"/>
        <w:spacing w:line="240" w:lineRule="auto"/>
        <w:ind w:left="1276"/>
      </w:pPr>
      <w:r>
        <w:t xml:space="preserve"> </w:t>
      </w:r>
    </w:p>
    <w:p w:rsidR="00A07ED5" w:rsidRPr="00EA110D" w:rsidRDefault="00A94F1E" w:rsidP="007B1C05">
      <w:pPr>
        <w:pStyle w:val="Prrafodelista"/>
        <w:numPr>
          <w:ilvl w:val="0"/>
          <w:numId w:val="31"/>
        </w:numPr>
        <w:spacing w:line="240" w:lineRule="auto"/>
        <w:rPr>
          <w:b/>
        </w:rPr>
      </w:pPr>
      <w:r w:rsidRPr="00EA110D">
        <w:rPr>
          <w:b/>
        </w:rPr>
        <w:t xml:space="preserve">Primeros auxilios en atragantamiento </w:t>
      </w:r>
    </w:p>
    <w:p w:rsidR="00A07ED5" w:rsidRDefault="00A94F1E" w:rsidP="007B1C05">
      <w:pPr>
        <w:pStyle w:val="Prrafodelista"/>
        <w:spacing w:line="240" w:lineRule="auto"/>
        <w:jc w:val="both"/>
      </w:pPr>
      <w:r>
        <w:t xml:space="preserve">Los accidentes de atragantamiento son muy frecuentes. Pueden producirse tanto con los alimentos como otros objetos que se llevan a la boca. Cuando ocurre </w:t>
      </w:r>
      <w:r w:rsidR="00A07ED5">
        <w:t>este accidente</w:t>
      </w:r>
      <w:r>
        <w:t xml:space="preserve">, se manifiesta con asfixias y con intento desesperado por tomar aire. </w:t>
      </w:r>
    </w:p>
    <w:p w:rsidR="00A07ED5" w:rsidRDefault="00A07ED5" w:rsidP="007B1C05">
      <w:pPr>
        <w:pStyle w:val="Prrafodelista"/>
        <w:spacing w:line="240" w:lineRule="auto"/>
      </w:pPr>
    </w:p>
    <w:p w:rsidR="00A07ED5" w:rsidRDefault="00A94F1E" w:rsidP="007B1C05">
      <w:pPr>
        <w:pStyle w:val="Prrafodelista"/>
        <w:spacing w:line="240" w:lineRule="auto"/>
        <w:jc w:val="both"/>
      </w:pPr>
      <w:r w:rsidRPr="00A07ED5">
        <w:rPr>
          <w:b/>
        </w:rPr>
        <w:t>Frente a un atragantamiento debe actuarse rápidamente</w:t>
      </w:r>
      <w:r>
        <w:t xml:space="preserve">, para ello la persona atragantada debe sentarse cómodamente y estar calmada para que pueda toser y expulsar el cuerpo extraño. </w:t>
      </w:r>
    </w:p>
    <w:p w:rsidR="009540C2" w:rsidRDefault="00A94F1E" w:rsidP="007B1C05">
      <w:pPr>
        <w:pStyle w:val="Prrafodelista"/>
        <w:spacing w:line="240" w:lineRule="auto"/>
        <w:jc w:val="both"/>
      </w:pPr>
      <w:r>
        <w:t>Si la respiración se altera, debe tratarse de extraer el objeto si es posible con los dedos, pero con mucho cuidado colocar a la víctima en una posición adecuada a fin de aplicarle ligeros golpes en la base de la nuca para que arroje el objeto atragantado. Si la situación empeora recurra de inmediato al médico.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71178F" w:rsidTr="00EA110D">
        <w:tc>
          <w:tcPr>
            <w:tcW w:w="8931" w:type="dxa"/>
            <w:gridSpan w:val="2"/>
            <w:shd w:val="clear" w:color="auto" w:fill="538135" w:themeFill="accent6" w:themeFillShade="BF"/>
          </w:tcPr>
          <w:p w:rsidR="0071178F" w:rsidRPr="00EA110D" w:rsidRDefault="00677850" w:rsidP="007B1C05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A110D">
              <w:rPr>
                <w:b/>
                <w:color w:val="FFFFFF" w:themeColor="background1"/>
              </w:rPr>
              <w:lastRenderedPageBreak/>
              <w:t>GUÍA</w:t>
            </w:r>
          </w:p>
        </w:tc>
      </w:tr>
      <w:tr w:rsidR="0071178F" w:rsidTr="00EA110D">
        <w:tc>
          <w:tcPr>
            <w:tcW w:w="426" w:type="dxa"/>
          </w:tcPr>
          <w:p w:rsidR="0071178F" w:rsidRDefault="0071178F" w:rsidP="00EA110D">
            <w:pPr>
              <w:pStyle w:val="Prrafodelista"/>
              <w:ind w:left="0"/>
              <w:jc w:val="center"/>
            </w:pPr>
            <w:r>
              <w:t>1</w:t>
            </w:r>
          </w:p>
          <w:p w:rsidR="0071178F" w:rsidRDefault="0071178F" w:rsidP="00EA110D">
            <w:pPr>
              <w:pStyle w:val="Prrafodelista"/>
              <w:ind w:left="0"/>
              <w:jc w:val="center"/>
            </w:pPr>
          </w:p>
        </w:tc>
        <w:tc>
          <w:tcPr>
            <w:tcW w:w="8505" w:type="dxa"/>
          </w:tcPr>
          <w:p w:rsidR="0071178F" w:rsidRPr="0071178F" w:rsidRDefault="0071178F" w:rsidP="007B1C05">
            <w:pPr>
              <w:jc w:val="both"/>
              <w:rPr>
                <w:b/>
              </w:rPr>
            </w:pPr>
            <w:r>
              <w:t xml:space="preserve">Pregunte </w:t>
            </w:r>
            <w:r w:rsidRPr="0071178F">
              <w:rPr>
                <w:b/>
              </w:rPr>
              <w:t>"Se está atragantando"</w:t>
            </w:r>
            <w:r>
              <w:t xml:space="preserve">, si responde que </w:t>
            </w:r>
            <w:r w:rsidRPr="0071178F">
              <w:rPr>
                <w:b/>
              </w:rPr>
              <w:t>"SI",</w:t>
            </w:r>
            <w:r>
              <w:t xml:space="preserve"> pregunte </w:t>
            </w:r>
            <w:r w:rsidRPr="0071178F">
              <w:rPr>
                <w:b/>
              </w:rPr>
              <w:t>"¿Puede Ud.</w:t>
            </w:r>
          </w:p>
          <w:p w:rsidR="0071178F" w:rsidRDefault="0071178F" w:rsidP="007B1C05">
            <w:pPr>
              <w:pStyle w:val="Prrafodelista"/>
              <w:ind w:left="0"/>
              <w:jc w:val="both"/>
            </w:pPr>
            <w:r w:rsidRPr="0071178F">
              <w:rPr>
                <w:b/>
              </w:rPr>
              <w:t>hablar?"</w:t>
            </w:r>
            <w:r>
              <w:t>, Si no puede hacerlo dígale a la víctima que Ud. lo va ayudar.</w:t>
            </w:r>
          </w:p>
        </w:tc>
      </w:tr>
      <w:tr w:rsidR="0071178F" w:rsidTr="00EA110D">
        <w:tc>
          <w:tcPr>
            <w:tcW w:w="426" w:type="dxa"/>
          </w:tcPr>
          <w:p w:rsidR="0071178F" w:rsidRDefault="0071178F" w:rsidP="00EA110D">
            <w:pPr>
              <w:pStyle w:val="Prrafodelista"/>
              <w:ind w:left="0"/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71178F" w:rsidRDefault="0071178F" w:rsidP="007B1C05">
            <w:pPr>
              <w:jc w:val="both"/>
            </w:pPr>
            <w:r>
              <w:t>De compresiones abdominales con las manos en posición apropiada (compresiones torácicas si es una embarazada o una persona obesa), evitando compresiones sobre la base del esternón (apéndice xifoides).</w:t>
            </w:r>
          </w:p>
          <w:p w:rsidR="00677850" w:rsidRDefault="00677850" w:rsidP="007B1C05">
            <w:pPr>
              <w:jc w:val="both"/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1A7C9D70" wp14:editId="39B09EDD">
                  <wp:simplePos x="0" y="0"/>
                  <wp:positionH relativeFrom="column">
                    <wp:posOffset>218744</wp:posOffset>
                  </wp:positionH>
                  <wp:positionV relativeFrom="paragraph">
                    <wp:posOffset>41319</wp:posOffset>
                  </wp:positionV>
                  <wp:extent cx="4333461" cy="2110751"/>
                  <wp:effectExtent l="0" t="0" r="0" b="3810"/>
                  <wp:wrapNone/>
                  <wp:docPr id="3" name="Imagen 3" descr="http://3.bp.blogspot.com/-ESQeNf_cwWg/TrWUdfuDqJI/AAAAAAAACME/L0BBh2Dludk/s1600/heimli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-ESQeNf_cwWg/TrWUdfuDqJI/AAAAAAAACME/L0BBh2Dludk/s1600/heimlich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2" r="798"/>
                          <a:stretch/>
                        </pic:blipFill>
                        <pic:spPr bwMode="auto">
                          <a:xfrm>
                            <a:off x="0" y="0"/>
                            <a:ext cx="4341463" cy="211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  <w:p w:rsidR="00677850" w:rsidRDefault="00677850" w:rsidP="007B1C05">
            <w:pPr>
              <w:jc w:val="both"/>
            </w:pPr>
          </w:p>
        </w:tc>
      </w:tr>
      <w:tr w:rsidR="00677850" w:rsidTr="00EA110D">
        <w:tc>
          <w:tcPr>
            <w:tcW w:w="426" w:type="dxa"/>
          </w:tcPr>
          <w:p w:rsidR="00677850" w:rsidRDefault="00677850" w:rsidP="00EA110D">
            <w:pPr>
              <w:pStyle w:val="Prrafodelista"/>
              <w:ind w:left="0"/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677850" w:rsidRDefault="00677850" w:rsidP="007B1C05">
            <w:pPr>
              <w:jc w:val="both"/>
            </w:pPr>
            <w:r>
              <w:t>Repita las compresiones hasta que el objeto sea expulsado (y la obstrucción sea expulsada) o la víctima se torne inconsciente.</w:t>
            </w:r>
          </w:p>
        </w:tc>
      </w:tr>
      <w:tr w:rsidR="00677850" w:rsidTr="00EA110D">
        <w:tc>
          <w:tcPr>
            <w:tcW w:w="426" w:type="dxa"/>
            <w:shd w:val="clear" w:color="auto" w:fill="538135" w:themeFill="accent6" w:themeFillShade="BF"/>
          </w:tcPr>
          <w:p w:rsidR="00677850" w:rsidRPr="00EA110D" w:rsidRDefault="00677850" w:rsidP="00EA110D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</w:p>
        </w:tc>
        <w:tc>
          <w:tcPr>
            <w:tcW w:w="8505" w:type="dxa"/>
            <w:shd w:val="clear" w:color="auto" w:fill="538135" w:themeFill="accent6" w:themeFillShade="BF"/>
          </w:tcPr>
          <w:p w:rsidR="00677850" w:rsidRPr="00EA110D" w:rsidRDefault="00677850" w:rsidP="007B1C05">
            <w:pPr>
              <w:rPr>
                <w:b/>
                <w:color w:val="FFFFFF" w:themeColor="background1"/>
              </w:rPr>
            </w:pPr>
            <w:r w:rsidRPr="00EA110D">
              <w:rPr>
                <w:b/>
                <w:color w:val="FFFFFF" w:themeColor="background1"/>
              </w:rPr>
              <w:t>O.V.A.C.E. en adulto si la víctima se torna inconsciente</w:t>
            </w:r>
          </w:p>
        </w:tc>
      </w:tr>
      <w:tr w:rsidR="00677850" w:rsidTr="00EA110D">
        <w:tc>
          <w:tcPr>
            <w:tcW w:w="426" w:type="dxa"/>
          </w:tcPr>
          <w:p w:rsidR="00677850" w:rsidRDefault="00677850" w:rsidP="00EA110D">
            <w:pPr>
              <w:pStyle w:val="Prrafodelista"/>
              <w:ind w:left="0"/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677850" w:rsidRPr="00677850" w:rsidRDefault="00677850" w:rsidP="007B1C05">
            <w:pPr>
              <w:rPr>
                <w:b/>
              </w:rPr>
            </w:pPr>
            <w:r>
              <w:t>Active el servicio de emergencia.</w:t>
            </w:r>
          </w:p>
        </w:tc>
      </w:tr>
      <w:tr w:rsidR="00677850" w:rsidTr="00EA110D">
        <w:tc>
          <w:tcPr>
            <w:tcW w:w="426" w:type="dxa"/>
          </w:tcPr>
          <w:p w:rsidR="00677850" w:rsidRDefault="00677850" w:rsidP="00EA110D">
            <w:pPr>
              <w:pStyle w:val="Prrafodelista"/>
              <w:ind w:left="0"/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677850" w:rsidRDefault="00225061" w:rsidP="00EA110D">
            <w:pPr>
              <w:ind w:right="3436"/>
              <w:jc w:val="both"/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0288" behindDoc="0" locked="0" layoutInCell="1" allowOverlap="1" wp14:anchorId="688421F8" wp14:editId="3018061B">
                  <wp:simplePos x="0" y="0"/>
                  <wp:positionH relativeFrom="column">
                    <wp:posOffset>3477812</wp:posOffset>
                  </wp:positionH>
                  <wp:positionV relativeFrom="paragraph">
                    <wp:posOffset>47073</wp:posOffset>
                  </wp:positionV>
                  <wp:extent cx="1709530" cy="1247099"/>
                  <wp:effectExtent l="0" t="0" r="5080" b="0"/>
                  <wp:wrapNone/>
                  <wp:docPr id="4" name="Imagen 4" descr="4.  Levántele la mandíbula y la lengua y extraiga el objeto con un dedo. PRIMEROS AUXILIOS BASICO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.  Levántele la mandíbula y la lengua y extraiga el objeto con un dedo. PRIMEROS AUXILIOS BASICOS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89" t="32002" r="27988" b="24593"/>
                          <a:stretch/>
                        </pic:blipFill>
                        <pic:spPr bwMode="auto">
                          <a:xfrm>
                            <a:off x="0" y="0"/>
                            <a:ext cx="1709530" cy="124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850">
              <w:t>Abra las vías aéreas alzando la quijada y lengua, realizando un barrido con el dedo para remover el cuerpo extraño. Abra las vías aéreas e intente ventilar, si aún esta obstruido (no pasa el aire y el tórax no se eleva), reabra las vías aéreas (reposicione la cabeza y la barbilla) e intente ventilar nuevamente</w:t>
            </w:r>
          </w:p>
          <w:p w:rsidR="00EA110D" w:rsidRDefault="00EA110D" w:rsidP="00EA110D">
            <w:pPr>
              <w:ind w:right="3436"/>
              <w:jc w:val="both"/>
            </w:pPr>
          </w:p>
          <w:p w:rsidR="00677850" w:rsidRDefault="00677850" w:rsidP="007B1C05"/>
        </w:tc>
      </w:tr>
      <w:tr w:rsidR="00677850" w:rsidTr="00EA110D">
        <w:tc>
          <w:tcPr>
            <w:tcW w:w="426" w:type="dxa"/>
          </w:tcPr>
          <w:p w:rsidR="00677850" w:rsidRDefault="00225061" w:rsidP="00EA110D">
            <w:pPr>
              <w:pStyle w:val="Prrafodelista"/>
              <w:ind w:left="0"/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EA110D" w:rsidRDefault="00EA110D" w:rsidP="00EA110D">
            <w:pPr>
              <w:ind w:right="4854"/>
              <w:jc w:val="both"/>
            </w:pPr>
          </w:p>
          <w:p w:rsidR="00EA110D" w:rsidRDefault="00EA110D" w:rsidP="00EA110D">
            <w:pPr>
              <w:ind w:right="4854"/>
              <w:jc w:val="both"/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1312" behindDoc="0" locked="0" layoutInCell="1" allowOverlap="1" wp14:anchorId="67511302" wp14:editId="2C531163">
                  <wp:simplePos x="0" y="0"/>
                  <wp:positionH relativeFrom="column">
                    <wp:posOffset>2316866</wp:posOffset>
                  </wp:positionH>
                  <wp:positionV relativeFrom="paragraph">
                    <wp:posOffset>49530</wp:posOffset>
                  </wp:positionV>
                  <wp:extent cx="2888725" cy="2090033"/>
                  <wp:effectExtent l="0" t="0" r="6985" b="5715"/>
                  <wp:wrapNone/>
                  <wp:docPr id="6" name="Imagen 6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64"/>
                          <a:stretch/>
                        </pic:blipFill>
                        <pic:spPr bwMode="auto">
                          <a:xfrm>
                            <a:off x="0" y="0"/>
                            <a:ext cx="2888725" cy="209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110D" w:rsidRDefault="00EA110D" w:rsidP="00EA110D">
            <w:pPr>
              <w:ind w:right="4854"/>
              <w:jc w:val="both"/>
            </w:pPr>
          </w:p>
          <w:p w:rsidR="00677850" w:rsidRDefault="00225061" w:rsidP="00EA110D">
            <w:pPr>
              <w:ind w:right="4854"/>
              <w:jc w:val="both"/>
            </w:pPr>
            <w:r>
              <w:t>Si la ventilación es ineficiente, provea cinco compresiones abdominales sentándose a horcajadas sobre la víctima. Asegúrese de colocar las manos en la posición adecuada evitando comprensiones sobre la base del esternón (apéndice xifoides).</w:t>
            </w:r>
          </w:p>
          <w:p w:rsidR="00225061" w:rsidRDefault="00225061" w:rsidP="007B1C05">
            <w:pPr>
              <w:ind w:right="28"/>
              <w:jc w:val="both"/>
            </w:pPr>
          </w:p>
          <w:p w:rsidR="00225061" w:rsidRDefault="00225061" w:rsidP="007B1C05">
            <w:pPr>
              <w:ind w:right="28"/>
              <w:jc w:val="both"/>
            </w:pPr>
          </w:p>
          <w:p w:rsidR="00225061" w:rsidRDefault="00225061" w:rsidP="007B1C05">
            <w:pPr>
              <w:ind w:right="28"/>
              <w:jc w:val="both"/>
            </w:pPr>
          </w:p>
          <w:p w:rsidR="00225061" w:rsidRDefault="00225061" w:rsidP="007B1C05">
            <w:pPr>
              <w:ind w:right="28"/>
              <w:jc w:val="both"/>
              <w:rPr>
                <w:noProof/>
                <w:lang w:eastAsia="es-PE"/>
              </w:rPr>
            </w:pPr>
          </w:p>
        </w:tc>
      </w:tr>
      <w:tr w:rsidR="00225061" w:rsidTr="00EA110D">
        <w:tc>
          <w:tcPr>
            <w:tcW w:w="426" w:type="dxa"/>
          </w:tcPr>
          <w:p w:rsidR="00225061" w:rsidRDefault="00225061" w:rsidP="00EA110D">
            <w:pPr>
              <w:pStyle w:val="Prrafodelista"/>
              <w:ind w:left="0"/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225061" w:rsidRDefault="00225061" w:rsidP="007B1C05">
            <w:pPr>
              <w:ind w:right="28"/>
              <w:jc w:val="both"/>
            </w:pPr>
            <w:r>
              <w:t>Repita los pasos 5 al 6 hasta que la ventilación de rescate pueda ser efectiva, luego continúe con los pasos para el RCP si es necesario.*</w:t>
            </w:r>
          </w:p>
        </w:tc>
      </w:tr>
    </w:tbl>
    <w:p w:rsidR="0071178F" w:rsidRDefault="0071178F" w:rsidP="007B1C05">
      <w:pPr>
        <w:pStyle w:val="Prrafodelista"/>
        <w:spacing w:line="240" w:lineRule="auto"/>
        <w:jc w:val="both"/>
      </w:pPr>
    </w:p>
    <w:p w:rsidR="0071178F" w:rsidRDefault="0071178F" w:rsidP="007B1C05">
      <w:pPr>
        <w:pStyle w:val="Prrafodelista"/>
        <w:spacing w:line="240" w:lineRule="auto"/>
        <w:jc w:val="both"/>
      </w:pPr>
    </w:p>
    <w:p w:rsidR="0071178F" w:rsidRDefault="0071178F" w:rsidP="007B1C05">
      <w:pPr>
        <w:pStyle w:val="Prrafodelista"/>
        <w:spacing w:line="240" w:lineRule="auto"/>
        <w:jc w:val="both"/>
      </w:pPr>
    </w:p>
    <w:p w:rsidR="0071178F" w:rsidRDefault="0071178F" w:rsidP="007B1C05">
      <w:pPr>
        <w:pStyle w:val="Prrafodelista"/>
        <w:spacing w:line="240" w:lineRule="auto"/>
        <w:jc w:val="both"/>
      </w:pPr>
    </w:p>
    <w:p w:rsidR="00A07ED5" w:rsidRPr="00EA110D" w:rsidRDefault="00A07ED5" w:rsidP="007B1C05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</w:rPr>
      </w:pPr>
      <w:r w:rsidRPr="00EA110D">
        <w:rPr>
          <w:b/>
        </w:rPr>
        <w:lastRenderedPageBreak/>
        <w:t>Primeros auxilios en caso de ataque al corazón</w:t>
      </w:r>
    </w:p>
    <w:p w:rsidR="00A07ED5" w:rsidRPr="00A07ED5" w:rsidRDefault="00A07ED5" w:rsidP="007B1C05">
      <w:pPr>
        <w:spacing w:line="240" w:lineRule="auto"/>
        <w:ind w:left="708"/>
      </w:pPr>
      <w:r w:rsidRPr="00A07ED5">
        <w:t>Frente a una persona que ha tenido un ataque cardiaco debe tenerse en cuenta algunas</w:t>
      </w:r>
      <w:r>
        <w:t xml:space="preserve"> </w:t>
      </w:r>
      <w:r w:rsidRPr="00A07ED5">
        <w:t>normas:</w:t>
      </w:r>
    </w:p>
    <w:p w:rsidR="00A07ED5" w:rsidRDefault="00A07ED5" w:rsidP="007B1C05">
      <w:pPr>
        <w:pStyle w:val="Prrafodelista"/>
        <w:numPr>
          <w:ilvl w:val="0"/>
          <w:numId w:val="37"/>
        </w:numPr>
        <w:spacing w:line="240" w:lineRule="auto"/>
        <w:ind w:left="1134"/>
      </w:pPr>
      <w:r w:rsidRPr="00A07ED5">
        <w:t>Ponerlo en una posición cómoda (sentada o semisentada) para no agravar la</w:t>
      </w:r>
      <w:r>
        <w:t xml:space="preserve"> </w:t>
      </w:r>
      <w:r w:rsidRPr="00A07ED5">
        <w:t>insuficiencia respiratoria.</w:t>
      </w:r>
    </w:p>
    <w:p w:rsidR="00A07ED5" w:rsidRDefault="00A07ED5" w:rsidP="007B1C05">
      <w:pPr>
        <w:pStyle w:val="Prrafodelista"/>
        <w:numPr>
          <w:ilvl w:val="0"/>
          <w:numId w:val="37"/>
        </w:numPr>
        <w:spacing w:line="240" w:lineRule="auto"/>
        <w:ind w:left="1134"/>
      </w:pPr>
      <w:r w:rsidRPr="00A07ED5">
        <w:t>Llevarlo a un lugar libre y aireado, si se interrumpe la respiración practicarle</w:t>
      </w:r>
      <w:r>
        <w:t xml:space="preserve"> </w:t>
      </w:r>
      <w:r w:rsidRPr="00A07ED5">
        <w:t>inmediatamente la respiración artificial.</w:t>
      </w:r>
    </w:p>
    <w:p w:rsidR="00A07ED5" w:rsidRDefault="00A07ED5" w:rsidP="007B1C05">
      <w:pPr>
        <w:pStyle w:val="Prrafodelista"/>
        <w:numPr>
          <w:ilvl w:val="0"/>
          <w:numId w:val="37"/>
        </w:numPr>
        <w:spacing w:line="240" w:lineRule="auto"/>
        <w:ind w:left="1134"/>
      </w:pPr>
      <w:r w:rsidRPr="00A07ED5">
        <w:t>Mientras se practican los primeros auxilios, comunicar de inmediato al médico y a la</w:t>
      </w:r>
      <w:r>
        <w:t xml:space="preserve"> </w:t>
      </w:r>
      <w:r w:rsidRPr="00A07ED5">
        <w:t>ambulancia.</w:t>
      </w:r>
    </w:p>
    <w:p w:rsidR="009540C2" w:rsidRDefault="00A07ED5" w:rsidP="007B1C05">
      <w:pPr>
        <w:pStyle w:val="Prrafodelista"/>
        <w:numPr>
          <w:ilvl w:val="0"/>
          <w:numId w:val="37"/>
        </w:numPr>
        <w:spacing w:line="240" w:lineRule="auto"/>
        <w:ind w:left="1134"/>
      </w:pPr>
      <w:r w:rsidRPr="00A07ED5">
        <w:t>No suministrarle a la víctima a otro lugar debe tenerse en cuenta las condiciones del</w:t>
      </w:r>
      <w:r>
        <w:t xml:space="preserve"> </w:t>
      </w:r>
      <w:r w:rsidRPr="00A07ED5">
        <w:t>facultativo.</w:t>
      </w:r>
    </w:p>
    <w:p w:rsidR="00A07ED5" w:rsidRDefault="00A07ED5" w:rsidP="007B1C05">
      <w:pPr>
        <w:pStyle w:val="Prrafodelista"/>
        <w:spacing w:line="240" w:lineRule="auto"/>
        <w:ind w:left="1134"/>
      </w:pPr>
    </w:p>
    <w:p w:rsidR="0071178F" w:rsidRDefault="0071178F" w:rsidP="007B1C05">
      <w:pPr>
        <w:pStyle w:val="Prrafodelista"/>
        <w:spacing w:line="240" w:lineRule="auto"/>
        <w:ind w:left="1134"/>
      </w:pPr>
    </w:p>
    <w:p w:rsidR="0071178F" w:rsidRDefault="0071178F" w:rsidP="007B1C05">
      <w:pPr>
        <w:pStyle w:val="Prrafodelista"/>
        <w:spacing w:line="240" w:lineRule="auto"/>
        <w:ind w:left="1134"/>
      </w:pPr>
    </w:p>
    <w:p w:rsidR="0071178F" w:rsidRDefault="0071178F" w:rsidP="007B1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</w:t>
      </w:r>
    </w:p>
    <w:p w:rsidR="0071178F" w:rsidRDefault="0071178F" w:rsidP="007B1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>NOMBRE DEL ADMINISTADO</w:t>
      </w:r>
    </w:p>
    <w:p w:rsidR="0071178F" w:rsidRDefault="0071178F" w:rsidP="007B1C05">
      <w:pPr>
        <w:pStyle w:val="Prrafodelista"/>
        <w:spacing w:line="240" w:lineRule="auto"/>
        <w:ind w:left="3258" w:firstLine="282"/>
      </w:pPr>
      <w:r>
        <w:rPr>
          <w:rFonts w:ascii="Arial" w:hAnsi="Arial" w:cs="Arial"/>
          <w:b/>
          <w:bCs/>
          <w:color w:val="FF0000"/>
          <w:sz w:val="23"/>
          <w:szCs w:val="23"/>
        </w:rPr>
        <w:t>DNI ……………..</w:t>
      </w:r>
    </w:p>
    <w:p w:rsidR="0071178F" w:rsidRDefault="0071178F" w:rsidP="007B1C05">
      <w:pPr>
        <w:pStyle w:val="Prrafodelista"/>
        <w:spacing w:line="240" w:lineRule="auto"/>
        <w:ind w:left="1134"/>
        <w:jc w:val="center"/>
      </w:pPr>
    </w:p>
    <w:p w:rsidR="0071178F" w:rsidRDefault="0071178F" w:rsidP="007B1C05">
      <w:pPr>
        <w:pStyle w:val="Prrafodelista"/>
        <w:spacing w:line="240" w:lineRule="auto"/>
        <w:ind w:left="1134"/>
        <w:jc w:val="right"/>
      </w:pPr>
    </w:p>
    <w:p w:rsidR="00A07ED5" w:rsidRPr="00A07ED5" w:rsidRDefault="00A07ED5" w:rsidP="007B1C05">
      <w:pPr>
        <w:pStyle w:val="Prrafodelista"/>
        <w:spacing w:line="240" w:lineRule="auto"/>
        <w:ind w:left="1134"/>
        <w:jc w:val="right"/>
        <w:rPr>
          <w:color w:val="FF0000"/>
        </w:rPr>
      </w:pPr>
      <w:r>
        <w:t xml:space="preserve">Chaclacayo </w:t>
      </w:r>
      <w:r w:rsidRPr="0071178F">
        <w:rPr>
          <w:b/>
          <w:color w:val="FF0000"/>
        </w:rPr>
        <w:t>28 abril 2016</w:t>
      </w:r>
    </w:p>
    <w:p w:rsidR="009540C2" w:rsidRPr="00A07ED5" w:rsidRDefault="009540C2" w:rsidP="007B1C05">
      <w:pPr>
        <w:spacing w:line="240" w:lineRule="auto"/>
      </w:pPr>
    </w:p>
    <w:p w:rsidR="009540C2" w:rsidRPr="00A07ED5" w:rsidRDefault="009540C2" w:rsidP="007B1C05">
      <w:pPr>
        <w:spacing w:line="240" w:lineRule="auto"/>
      </w:pPr>
    </w:p>
    <w:p w:rsidR="009540C2" w:rsidRPr="00A07ED5" w:rsidRDefault="009540C2" w:rsidP="007B1C05">
      <w:pPr>
        <w:spacing w:line="240" w:lineRule="auto"/>
      </w:pPr>
    </w:p>
    <w:p w:rsidR="009540C2" w:rsidRDefault="009540C2" w:rsidP="007B1C05">
      <w:pPr>
        <w:spacing w:line="240" w:lineRule="auto"/>
        <w:rPr>
          <w:b/>
        </w:rPr>
      </w:pPr>
    </w:p>
    <w:sectPr w:rsidR="009540C2" w:rsidSect="00EA088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C0" w:rsidRDefault="001F2BC0" w:rsidP="00B7169F">
      <w:pPr>
        <w:spacing w:after="0" w:line="240" w:lineRule="auto"/>
      </w:pPr>
      <w:r>
        <w:separator/>
      </w:r>
    </w:p>
  </w:endnote>
  <w:endnote w:type="continuationSeparator" w:id="0">
    <w:p w:rsidR="001F2BC0" w:rsidRDefault="001F2BC0" w:rsidP="00B7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C0" w:rsidRDefault="001F2BC0" w:rsidP="00B7169F">
      <w:pPr>
        <w:spacing w:after="0" w:line="240" w:lineRule="auto"/>
      </w:pPr>
      <w:r>
        <w:separator/>
      </w:r>
    </w:p>
  </w:footnote>
  <w:footnote w:type="continuationSeparator" w:id="0">
    <w:p w:rsidR="001F2BC0" w:rsidRDefault="001F2BC0" w:rsidP="00B7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A4A"/>
      </v:shape>
    </w:pict>
  </w:numPicBullet>
  <w:abstractNum w:abstractNumId="0">
    <w:nsid w:val="0269372F"/>
    <w:multiLevelType w:val="hybridMultilevel"/>
    <w:tmpl w:val="F774B3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3CAD"/>
    <w:multiLevelType w:val="hybridMultilevel"/>
    <w:tmpl w:val="02C6AF8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5765"/>
    <w:multiLevelType w:val="hybridMultilevel"/>
    <w:tmpl w:val="FB8A94A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F2C"/>
    <w:multiLevelType w:val="hybridMultilevel"/>
    <w:tmpl w:val="9FF2A9F6"/>
    <w:lvl w:ilvl="0" w:tplc="DA84B56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966"/>
    <w:multiLevelType w:val="hybridMultilevel"/>
    <w:tmpl w:val="163C65D8"/>
    <w:lvl w:ilvl="0" w:tplc="2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F747615"/>
    <w:multiLevelType w:val="hybridMultilevel"/>
    <w:tmpl w:val="1AD0FF7A"/>
    <w:lvl w:ilvl="0" w:tplc="1BA0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20919"/>
    <w:multiLevelType w:val="hybridMultilevel"/>
    <w:tmpl w:val="75CA515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B296C"/>
    <w:multiLevelType w:val="hybridMultilevel"/>
    <w:tmpl w:val="99CE0732"/>
    <w:lvl w:ilvl="0" w:tplc="53DC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A7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8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0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A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0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CD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8E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0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58A7455"/>
    <w:multiLevelType w:val="hybridMultilevel"/>
    <w:tmpl w:val="5E9279DA"/>
    <w:lvl w:ilvl="0" w:tplc="3CD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C6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67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C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A2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0A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69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0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01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79241D"/>
    <w:multiLevelType w:val="hybridMultilevel"/>
    <w:tmpl w:val="4EF8FE8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03AB8"/>
    <w:multiLevelType w:val="hybridMultilevel"/>
    <w:tmpl w:val="C55C0B42"/>
    <w:lvl w:ilvl="0" w:tplc="2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277F33"/>
    <w:multiLevelType w:val="hybridMultilevel"/>
    <w:tmpl w:val="47D28F52"/>
    <w:lvl w:ilvl="0" w:tplc="2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1F0E0F02"/>
    <w:multiLevelType w:val="hybridMultilevel"/>
    <w:tmpl w:val="D50CE78E"/>
    <w:lvl w:ilvl="0" w:tplc="E794D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47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44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0E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2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A9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02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C5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6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5D4C89"/>
    <w:multiLevelType w:val="hybridMultilevel"/>
    <w:tmpl w:val="B90476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635C6"/>
    <w:multiLevelType w:val="hybridMultilevel"/>
    <w:tmpl w:val="856ABA9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C004C"/>
    <w:multiLevelType w:val="hybridMultilevel"/>
    <w:tmpl w:val="B8A2A9A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201F3"/>
    <w:multiLevelType w:val="hybridMultilevel"/>
    <w:tmpl w:val="D9482868"/>
    <w:lvl w:ilvl="0" w:tplc="2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030026"/>
    <w:multiLevelType w:val="hybridMultilevel"/>
    <w:tmpl w:val="A4A49A1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14575"/>
    <w:multiLevelType w:val="hybridMultilevel"/>
    <w:tmpl w:val="B888B34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5068B"/>
    <w:multiLevelType w:val="hybridMultilevel"/>
    <w:tmpl w:val="4B3215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D3FB0"/>
    <w:multiLevelType w:val="hybridMultilevel"/>
    <w:tmpl w:val="35A463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E6C48"/>
    <w:multiLevelType w:val="hybridMultilevel"/>
    <w:tmpl w:val="C79A111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30673"/>
    <w:multiLevelType w:val="hybridMultilevel"/>
    <w:tmpl w:val="846803A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26852"/>
    <w:multiLevelType w:val="hybridMultilevel"/>
    <w:tmpl w:val="D07A84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870C1"/>
    <w:multiLevelType w:val="hybridMultilevel"/>
    <w:tmpl w:val="EC56623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826D5"/>
    <w:multiLevelType w:val="hybridMultilevel"/>
    <w:tmpl w:val="CC9C2ED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E50B4"/>
    <w:multiLevelType w:val="hybridMultilevel"/>
    <w:tmpl w:val="B6185B4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86A55"/>
    <w:multiLevelType w:val="hybridMultilevel"/>
    <w:tmpl w:val="3B3845A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601BB3"/>
    <w:multiLevelType w:val="hybridMultilevel"/>
    <w:tmpl w:val="9154E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E00E0"/>
    <w:multiLevelType w:val="hybridMultilevel"/>
    <w:tmpl w:val="89FE708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D6E0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F1CB9"/>
    <w:multiLevelType w:val="hybridMultilevel"/>
    <w:tmpl w:val="32322FC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6FA4"/>
    <w:multiLevelType w:val="hybridMultilevel"/>
    <w:tmpl w:val="5FAA650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920BC"/>
    <w:multiLevelType w:val="hybridMultilevel"/>
    <w:tmpl w:val="0C300C1A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674EA"/>
    <w:multiLevelType w:val="hybridMultilevel"/>
    <w:tmpl w:val="9A8A07B8"/>
    <w:lvl w:ilvl="0" w:tplc="92BEF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B1A36"/>
    <w:multiLevelType w:val="hybridMultilevel"/>
    <w:tmpl w:val="82F2FCB6"/>
    <w:lvl w:ilvl="0" w:tplc="8D8C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4F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24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0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1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E4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03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1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23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A9A30B5"/>
    <w:multiLevelType w:val="hybridMultilevel"/>
    <w:tmpl w:val="778EDC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42D5E"/>
    <w:multiLevelType w:val="hybridMultilevel"/>
    <w:tmpl w:val="3AA655A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40F04"/>
    <w:multiLevelType w:val="hybridMultilevel"/>
    <w:tmpl w:val="98CC5B4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3"/>
  </w:num>
  <w:num w:numId="4">
    <w:abstractNumId w:val="13"/>
  </w:num>
  <w:num w:numId="5">
    <w:abstractNumId w:val="32"/>
  </w:num>
  <w:num w:numId="6">
    <w:abstractNumId w:val="36"/>
  </w:num>
  <w:num w:numId="7">
    <w:abstractNumId w:val="9"/>
  </w:num>
  <w:num w:numId="8">
    <w:abstractNumId w:val="33"/>
  </w:num>
  <w:num w:numId="9">
    <w:abstractNumId w:val="29"/>
  </w:num>
  <w:num w:numId="10">
    <w:abstractNumId w:val="26"/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  <w:num w:numId="17">
    <w:abstractNumId w:val="25"/>
  </w:num>
  <w:num w:numId="18">
    <w:abstractNumId w:val="34"/>
  </w:num>
  <w:num w:numId="19">
    <w:abstractNumId w:val="12"/>
  </w:num>
  <w:num w:numId="20">
    <w:abstractNumId w:val="6"/>
  </w:num>
  <w:num w:numId="21">
    <w:abstractNumId w:val="24"/>
  </w:num>
  <w:num w:numId="22">
    <w:abstractNumId w:val="21"/>
  </w:num>
  <w:num w:numId="23">
    <w:abstractNumId w:val="17"/>
  </w:num>
  <w:num w:numId="24">
    <w:abstractNumId w:val="30"/>
  </w:num>
  <w:num w:numId="25">
    <w:abstractNumId w:val="22"/>
  </w:num>
  <w:num w:numId="26">
    <w:abstractNumId w:val="18"/>
  </w:num>
  <w:num w:numId="27">
    <w:abstractNumId w:val="2"/>
  </w:num>
  <w:num w:numId="28">
    <w:abstractNumId w:val="19"/>
  </w:num>
  <w:num w:numId="29">
    <w:abstractNumId w:val="35"/>
  </w:num>
  <w:num w:numId="30">
    <w:abstractNumId w:val="20"/>
  </w:num>
  <w:num w:numId="31">
    <w:abstractNumId w:val="14"/>
  </w:num>
  <w:num w:numId="32">
    <w:abstractNumId w:val="16"/>
  </w:num>
  <w:num w:numId="33">
    <w:abstractNumId w:val="4"/>
  </w:num>
  <w:num w:numId="34">
    <w:abstractNumId w:val="10"/>
  </w:num>
  <w:num w:numId="35">
    <w:abstractNumId w:val="37"/>
  </w:num>
  <w:num w:numId="36">
    <w:abstractNumId w:val="27"/>
  </w:num>
  <w:num w:numId="37">
    <w:abstractNumId w:val="2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2"/>
    <w:rsid w:val="001246E1"/>
    <w:rsid w:val="001A6411"/>
    <w:rsid w:val="001C0252"/>
    <w:rsid w:val="001F2BC0"/>
    <w:rsid w:val="00205878"/>
    <w:rsid w:val="00225061"/>
    <w:rsid w:val="002C04FF"/>
    <w:rsid w:val="00345EB3"/>
    <w:rsid w:val="005D330C"/>
    <w:rsid w:val="00677850"/>
    <w:rsid w:val="006C138F"/>
    <w:rsid w:val="0071178F"/>
    <w:rsid w:val="007B1C05"/>
    <w:rsid w:val="00853D71"/>
    <w:rsid w:val="009540C2"/>
    <w:rsid w:val="00A07ED5"/>
    <w:rsid w:val="00A94F1E"/>
    <w:rsid w:val="00B7169F"/>
    <w:rsid w:val="00BD36E3"/>
    <w:rsid w:val="00BE04EA"/>
    <w:rsid w:val="00D336BB"/>
    <w:rsid w:val="00D35C9C"/>
    <w:rsid w:val="00E8003E"/>
    <w:rsid w:val="00EA088D"/>
    <w:rsid w:val="00EA110D"/>
    <w:rsid w:val="00F87E46"/>
    <w:rsid w:val="00F90EB3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AF6DD8-A46D-4089-8974-D68FA36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2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69F"/>
  </w:style>
  <w:style w:type="paragraph" w:styleId="Piedepgina">
    <w:name w:val="footer"/>
    <w:basedOn w:val="Normal"/>
    <w:link w:val="PiedepginaCar"/>
    <w:uiPriority w:val="99"/>
    <w:unhideWhenUsed/>
    <w:rsid w:val="00B7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D6B279-A8C7-4E40-BA8E-A47D5A5F82D8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99C09D21-9BFA-4F48-AD6D-8FFDDD41BC73}">
      <dgm:prSet phldrT="[Texto]" custT="1"/>
      <dgm:spPr/>
      <dgm:t>
        <a:bodyPr/>
        <a:lstStyle/>
        <a:p>
          <a:r>
            <a:rPr lang="es-PE" sz="1200" b="1"/>
            <a:t>JEFE DE BRIGADA</a:t>
          </a:r>
        </a:p>
      </dgm:t>
    </dgm:pt>
    <dgm:pt modelId="{B57AB47F-6437-47F9-94DA-B14D444880BA}" type="parTrans" cxnId="{6957EA08-D86A-4D20-9319-BC0272EA7122}">
      <dgm:prSet/>
      <dgm:spPr/>
      <dgm:t>
        <a:bodyPr/>
        <a:lstStyle/>
        <a:p>
          <a:endParaRPr lang="es-PE"/>
        </a:p>
      </dgm:t>
    </dgm:pt>
    <dgm:pt modelId="{CB08F909-21A5-402F-ACC9-261EEB5FD5E3}" type="sibTrans" cxnId="{6957EA08-D86A-4D20-9319-BC0272EA7122}">
      <dgm:prSet/>
      <dgm:spPr/>
      <dgm:t>
        <a:bodyPr/>
        <a:lstStyle/>
        <a:p>
          <a:pPr algn="ctr"/>
          <a:r>
            <a:rPr lang="es-PE">
              <a:solidFill>
                <a:srgbClr val="FF0000"/>
              </a:solidFill>
            </a:rPr>
            <a:t>MARIO ROJAS</a:t>
          </a:r>
        </a:p>
      </dgm:t>
    </dgm:pt>
    <dgm:pt modelId="{1DA53903-AD18-4E29-A2E9-6A7278297B29}">
      <dgm:prSet phldrT="[Texto]" custT="1"/>
      <dgm:spPr/>
      <dgm:t>
        <a:bodyPr/>
        <a:lstStyle/>
        <a:p>
          <a:r>
            <a:rPr lang="es-PE" sz="1400" b="1"/>
            <a:t>BRIGADA DE </a:t>
          </a:r>
        </a:p>
        <a:p>
          <a:r>
            <a:rPr lang="es-PE" sz="1400" b="1"/>
            <a:t>EVACUACION</a:t>
          </a:r>
        </a:p>
      </dgm:t>
    </dgm:pt>
    <dgm:pt modelId="{796E2364-A00C-4B71-9015-C9ECBB516FCB}" type="parTrans" cxnId="{7F345579-466F-4CB7-9F41-0C04FE7FDBB5}">
      <dgm:prSet/>
      <dgm:spPr/>
      <dgm:t>
        <a:bodyPr/>
        <a:lstStyle/>
        <a:p>
          <a:endParaRPr lang="es-PE"/>
        </a:p>
      </dgm:t>
    </dgm:pt>
    <dgm:pt modelId="{4D127D68-9D24-4B02-A954-A2688FCFBFC7}" type="sibTrans" cxnId="{7F345579-466F-4CB7-9F41-0C04FE7FDBB5}">
      <dgm:prSet/>
      <dgm:spPr/>
      <dgm:t>
        <a:bodyPr/>
        <a:lstStyle/>
        <a:p>
          <a:pPr algn="ctr"/>
          <a:r>
            <a:rPr lang="es-PE">
              <a:solidFill>
                <a:srgbClr val="FF0000"/>
              </a:solidFill>
            </a:rPr>
            <a:t>JUANA DIAZ</a:t>
          </a:r>
        </a:p>
      </dgm:t>
    </dgm:pt>
    <dgm:pt modelId="{56511B7A-DFD7-4BC1-A85B-CE6FBB5D2D72}">
      <dgm:prSet phldrT="[Texto]" custT="1"/>
      <dgm:spPr/>
      <dgm:t>
        <a:bodyPr/>
        <a:lstStyle/>
        <a:p>
          <a:r>
            <a:rPr lang="es-PE" sz="1400" b="1"/>
            <a:t>BRIGADA DE LUCHA CON INCENDIOS</a:t>
          </a:r>
        </a:p>
      </dgm:t>
    </dgm:pt>
    <dgm:pt modelId="{8B17B2F3-2BEE-439F-BE62-946623A46D12}" type="parTrans" cxnId="{D01542DB-21DC-42EC-B7EC-B8C7D0C4ADB6}">
      <dgm:prSet/>
      <dgm:spPr/>
      <dgm:t>
        <a:bodyPr/>
        <a:lstStyle/>
        <a:p>
          <a:endParaRPr lang="es-PE"/>
        </a:p>
      </dgm:t>
    </dgm:pt>
    <dgm:pt modelId="{488E2470-9EDA-4D61-96F5-7B09E9C5CB3E}" type="sibTrans" cxnId="{D01542DB-21DC-42EC-B7EC-B8C7D0C4ADB6}">
      <dgm:prSet/>
      <dgm:spPr/>
      <dgm:t>
        <a:bodyPr/>
        <a:lstStyle/>
        <a:p>
          <a:pPr algn="ctr"/>
          <a:r>
            <a:rPr lang="es-PE">
              <a:solidFill>
                <a:srgbClr val="FF0000"/>
              </a:solidFill>
            </a:rPr>
            <a:t>JUAN AMORETTI</a:t>
          </a:r>
        </a:p>
      </dgm:t>
    </dgm:pt>
    <dgm:pt modelId="{44E87104-8EB7-464A-9AA2-D38D5124B2BD}">
      <dgm:prSet phldrT="[Texto]" custT="1"/>
      <dgm:spPr/>
      <dgm:t>
        <a:bodyPr/>
        <a:lstStyle/>
        <a:p>
          <a:r>
            <a:rPr lang="es-PE" sz="1400" b="1"/>
            <a:t>BRIGADA DE PRIMEROS AUXILIOS</a:t>
          </a:r>
        </a:p>
      </dgm:t>
    </dgm:pt>
    <dgm:pt modelId="{06E5A569-7109-4A95-B273-320AE3D64A81}" type="parTrans" cxnId="{82F16254-A032-4B51-92A5-0E9FA32B2C7A}">
      <dgm:prSet/>
      <dgm:spPr/>
      <dgm:t>
        <a:bodyPr/>
        <a:lstStyle/>
        <a:p>
          <a:endParaRPr lang="es-PE"/>
        </a:p>
      </dgm:t>
    </dgm:pt>
    <dgm:pt modelId="{805627BB-8923-435E-B41E-CB79BE1D7A8A}" type="sibTrans" cxnId="{82F16254-A032-4B51-92A5-0E9FA32B2C7A}">
      <dgm:prSet/>
      <dgm:spPr/>
      <dgm:t>
        <a:bodyPr/>
        <a:lstStyle/>
        <a:p>
          <a:pPr algn="ctr"/>
          <a:r>
            <a:rPr lang="es-PE">
              <a:solidFill>
                <a:srgbClr val="FF0000"/>
              </a:solidFill>
            </a:rPr>
            <a:t>MARCO PARRA</a:t>
          </a:r>
        </a:p>
      </dgm:t>
    </dgm:pt>
    <dgm:pt modelId="{B02F807D-F13C-4477-BE1D-6CCEE86C5128}" type="pres">
      <dgm:prSet presAssocID="{9DD6B279-A8C7-4E40-BA8E-A47D5A5F82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PE"/>
        </a:p>
      </dgm:t>
    </dgm:pt>
    <dgm:pt modelId="{F0CBBA60-C993-42B7-810D-C70E1E6CA75D}" type="pres">
      <dgm:prSet presAssocID="{99C09D21-9BFA-4F48-AD6D-8FFDDD41BC73}" presName="hierRoot1" presStyleCnt="0">
        <dgm:presLayoutVars>
          <dgm:hierBranch val="init"/>
        </dgm:presLayoutVars>
      </dgm:prSet>
      <dgm:spPr/>
    </dgm:pt>
    <dgm:pt modelId="{A1D8D68F-8953-4011-93BD-BEE7EB9C9216}" type="pres">
      <dgm:prSet presAssocID="{99C09D21-9BFA-4F48-AD6D-8FFDDD41BC73}" presName="rootComposite1" presStyleCnt="0"/>
      <dgm:spPr/>
    </dgm:pt>
    <dgm:pt modelId="{FCAEE87C-2199-4FA6-810E-3422A53093D5}" type="pres">
      <dgm:prSet presAssocID="{99C09D21-9BFA-4F48-AD6D-8FFDDD41BC73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s-PE"/>
        </a:p>
      </dgm:t>
    </dgm:pt>
    <dgm:pt modelId="{9F478F9B-6224-42A3-80B4-5EA1B77E4E9E}" type="pres">
      <dgm:prSet presAssocID="{99C09D21-9BFA-4F48-AD6D-8FFDDD41BC73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PE"/>
        </a:p>
      </dgm:t>
    </dgm:pt>
    <dgm:pt modelId="{702B0301-7B4C-4B7E-8DD0-23A45B2B3957}" type="pres">
      <dgm:prSet presAssocID="{99C09D21-9BFA-4F48-AD6D-8FFDDD41BC73}" presName="rootConnector1" presStyleLbl="node1" presStyleIdx="0" presStyleCnt="3"/>
      <dgm:spPr/>
      <dgm:t>
        <a:bodyPr/>
        <a:lstStyle/>
        <a:p>
          <a:endParaRPr lang="es-PE"/>
        </a:p>
      </dgm:t>
    </dgm:pt>
    <dgm:pt modelId="{0A4028B0-3D50-4105-9875-4DD4EFB614E0}" type="pres">
      <dgm:prSet presAssocID="{99C09D21-9BFA-4F48-AD6D-8FFDDD41BC73}" presName="hierChild2" presStyleCnt="0"/>
      <dgm:spPr/>
    </dgm:pt>
    <dgm:pt modelId="{EDD6CC35-C9C5-4F5A-8404-F7ABAE8F948C}" type="pres">
      <dgm:prSet presAssocID="{796E2364-A00C-4B71-9015-C9ECBB516FCB}" presName="Name37" presStyleLbl="parChTrans1D2" presStyleIdx="0" presStyleCnt="3"/>
      <dgm:spPr/>
      <dgm:t>
        <a:bodyPr/>
        <a:lstStyle/>
        <a:p>
          <a:endParaRPr lang="es-PE"/>
        </a:p>
      </dgm:t>
    </dgm:pt>
    <dgm:pt modelId="{A69DCFDC-53AE-49A2-94F7-24F3B49BEBDE}" type="pres">
      <dgm:prSet presAssocID="{1DA53903-AD18-4E29-A2E9-6A7278297B29}" presName="hierRoot2" presStyleCnt="0">
        <dgm:presLayoutVars>
          <dgm:hierBranch val="init"/>
        </dgm:presLayoutVars>
      </dgm:prSet>
      <dgm:spPr/>
    </dgm:pt>
    <dgm:pt modelId="{62DFD272-F6F9-4732-92E1-BE68488DC2BB}" type="pres">
      <dgm:prSet presAssocID="{1DA53903-AD18-4E29-A2E9-6A7278297B29}" presName="rootComposite" presStyleCnt="0"/>
      <dgm:spPr/>
    </dgm:pt>
    <dgm:pt modelId="{BBC5558A-924B-4174-8166-FC9F4C13721F}" type="pres">
      <dgm:prSet presAssocID="{1DA53903-AD18-4E29-A2E9-6A7278297B29}" presName="rootText" presStyleLbl="node1" presStyleIdx="0" presStyleCnt="3">
        <dgm:presLayoutVars>
          <dgm:chMax/>
          <dgm:chPref val="3"/>
        </dgm:presLayoutVars>
      </dgm:prSet>
      <dgm:spPr/>
      <dgm:t>
        <a:bodyPr/>
        <a:lstStyle/>
        <a:p>
          <a:endParaRPr lang="es-PE"/>
        </a:p>
      </dgm:t>
    </dgm:pt>
    <dgm:pt modelId="{7BF74A06-A620-451A-95BD-18867769A26D}" type="pres">
      <dgm:prSet presAssocID="{1DA53903-AD18-4E29-A2E9-6A7278297B29}" presName="titleText2" presStyleLbl="fgAcc1" presStyleIdx="0" presStyleCnt="3">
        <dgm:presLayoutVars>
          <dgm:chMax val="0"/>
          <dgm:chPref val="0"/>
        </dgm:presLayoutVars>
      </dgm:prSet>
      <dgm:spPr/>
      <dgm:t>
        <a:bodyPr/>
        <a:lstStyle/>
        <a:p>
          <a:endParaRPr lang="es-PE"/>
        </a:p>
      </dgm:t>
    </dgm:pt>
    <dgm:pt modelId="{7A6EDC37-3128-43E9-87FA-D8A4B2960F9E}" type="pres">
      <dgm:prSet presAssocID="{1DA53903-AD18-4E29-A2E9-6A7278297B29}" presName="rootConnector" presStyleLbl="node2" presStyleIdx="0" presStyleCnt="0"/>
      <dgm:spPr/>
      <dgm:t>
        <a:bodyPr/>
        <a:lstStyle/>
        <a:p>
          <a:endParaRPr lang="es-PE"/>
        </a:p>
      </dgm:t>
    </dgm:pt>
    <dgm:pt modelId="{87AEE7B6-19E7-49F1-A8CD-D5EAB16DF9B7}" type="pres">
      <dgm:prSet presAssocID="{1DA53903-AD18-4E29-A2E9-6A7278297B29}" presName="hierChild4" presStyleCnt="0"/>
      <dgm:spPr/>
    </dgm:pt>
    <dgm:pt modelId="{1AB8B039-6345-4142-B338-EEB2172B7280}" type="pres">
      <dgm:prSet presAssocID="{1DA53903-AD18-4E29-A2E9-6A7278297B29}" presName="hierChild5" presStyleCnt="0"/>
      <dgm:spPr/>
    </dgm:pt>
    <dgm:pt modelId="{343E8DD9-46EB-47AD-8BC1-B3D7DFA3EB0B}" type="pres">
      <dgm:prSet presAssocID="{8B17B2F3-2BEE-439F-BE62-946623A46D12}" presName="Name37" presStyleLbl="parChTrans1D2" presStyleIdx="1" presStyleCnt="3"/>
      <dgm:spPr/>
      <dgm:t>
        <a:bodyPr/>
        <a:lstStyle/>
        <a:p>
          <a:endParaRPr lang="es-PE"/>
        </a:p>
      </dgm:t>
    </dgm:pt>
    <dgm:pt modelId="{3B400C93-1B24-4C5C-9A8A-2DB038ACC939}" type="pres">
      <dgm:prSet presAssocID="{56511B7A-DFD7-4BC1-A85B-CE6FBB5D2D72}" presName="hierRoot2" presStyleCnt="0">
        <dgm:presLayoutVars>
          <dgm:hierBranch val="init"/>
        </dgm:presLayoutVars>
      </dgm:prSet>
      <dgm:spPr/>
    </dgm:pt>
    <dgm:pt modelId="{BC0A697E-8D25-4E62-985F-811BF078A4AA}" type="pres">
      <dgm:prSet presAssocID="{56511B7A-DFD7-4BC1-A85B-CE6FBB5D2D72}" presName="rootComposite" presStyleCnt="0"/>
      <dgm:spPr/>
    </dgm:pt>
    <dgm:pt modelId="{0F9F7F20-3C85-4577-AE85-59A540FB5B01}" type="pres">
      <dgm:prSet presAssocID="{56511B7A-DFD7-4BC1-A85B-CE6FBB5D2D72}" presName="rootText" presStyleLbl="node1" presStyleIdx="1" presStyleCnt="3" custScaleX="100802" custScaleY="102895">
        <dgm:presLayoutVars>
          <dgm:chMax/>
          <dgm:chPref val="3"/>
        </dgm:presLayoutVars>
      </dgm:prSet>
      <dgm:spPr/>
      <dgm:t>
        <a:bodyPr/>
        <a:lstStyle/>
        <a:p>
          <a:endParaRPr lang="es-PE"/>
        </a:p>
      </dgm:t>
    </dgm:pt>
    <dgm:pt modelId="{6C74CE51-128A-4612-8AD8-5DF8616B4973}" type="pres">
      <dgm:prSet presAssocID="{56511B7A-DFD7-4BC1-A85B-CE6FBB5D2D72}" presName="titleText2" presStyleLbl="fgAcc1" presStyleIdx="1" presStyleCnt="3" custLinFactNeighborY="21222">
        <dgm:presLayoutVars>
          <dgm:chMax val="0"/>
          <dgm:chPref val="0"/>
        </dgm:presLayoutVars>
      </dgm:prSet>
      <dgm:spPr/>
      <dgm:t>
        <a:bodyPr/>
        <a:lstStyle/>
        <a:p>
          <a:endParaRPr lang="es-PE"/>
        </a:p>
      </dgm:t>
    </dgm:pt>
    <dgm:pt modelId="{A7CC7563-C66E-4DB5-87F5-B82EAF464391}" type="pres">
      <dgm:prSet presAssocID="{56511B7A-DFD7-4BC1-A85B-CE6FBB5D2D72}" presName="rootConnector" presStyleLbl="node2" presStyleIdx="0" presStyleCnt="0"/>
      <dgm:spPr/>
      <dgm:t>
        <a:bodyPr/>
        <a:lstStyle/>
        <a:p>
          <a:endParaRPr lang="es-PE"/>
        </a:p>
      </dgm:t>
    </dgm:pt>
    <dgm:pt modelId="{4A0573E3-C85C-4CCC-B1A0-5B6B972939AC}" type="pres">
      <dgm:prSet presAssocID="{56511B7A-DFD7-4BC1-A85B-CE6FBB5D2D72}" presName="hierChild4" presStyleCnt="0"/>
      <dgm:spPr/>
    </dgm:pt>
    <dgm:pt modelId="{943DD8D4-A37D-40BC-8079-B2A4AD11014B}" type="pres">
      <dgm:prSet presAssocID="{56511B7A-DFD7-4BC1-A85B-CE6FBB5D2D72}" presName="hierChild5" presStyleCnt="0"/>
      <dgm:spPr/>
    </dgm:pt>
    <dgm:pt modelId="{84282C7D-6161-47BC-A61F-1F39F371DFCD}" type="pres">
      <dgm:prSet presAssocID="{06E5A569-7109-4A95-B273-320AE3D64A81}" presName="Name37" presStyleLbl="parChTrans1D2" presStyleIdx="2" presStyleCnt="3"/>
      <dgm:spPr/>
      <dgm:t>
        <a:bodyPr/>
        <a:lstStyle/>
        <a:p>
          <a:endParaRPr lang="es-PE"/>
        </a:p>
      </dgm:t>
    </dgm:pt>
    <dgm:pt modelId="{D7DA17EE-9E88-44F3-B33F-FBB0222D26AA}" type="pres">
      <dgm:prSet presAssocID="{44E87104-8EB7-464A-9AA2-D38D5124B2BD}" presName="hierRoot2" presStyleCnt="0">
        <dgm:presLayoutVars>
          <dgm:hierBranch val="init"/>
        </dgm:presLayoutVars>
      </dgm:prSet>
      <dgm:spPr/>
    </dgm:pt>
    <dgm:pt modelId="{CD4CEB01-5F6A-4D47-A3E4-F414608E83BE}" type="pres">
      <dgm:prSet presAssocID="{44E87104-8EB7-464A-9AA2-D38D5124B2BD}" presName="rootComposite" presStyleCnt="0"/>
      <dgm:spPr/>
    </dgm:pt>
    <dgm:pt modelId="{12712879-0A74-432C-BCE3-2654EED23B74}" type="pres">
      <dgm:prSet presAssocID="{44E87104-8EB7-464A-9AA2-D38D5124B2BD}" presName="rootText" presStyleLbl="node1" presStyleIdx="2" presStyleCnt="3">
        <dgm:presLayoutVars>
          <dgm:chMax/>
          <dgm:chPref val="3"/>
        </dgm:presLayoutVars>
      </dgm:prSet>
      <dgm:spPr/>
      <dgm:t>
        <a:bodyPr/>
        <a:lstStyle/>
        <a:p>
          <a:endParaRPr lang="es-PE"/>
        </a:p>
      </dgm:t>
    </dgm:pt>
    <dgm:pt modelId="{3B543137-07D3-4D17-A59F-89F088D67CE6}" type="pres">
      <dgm:prSet presAssocID="{44E87104-8EB7-464A-9AA2-D38D5124B2BD}" presName="titleText2" presStyleLbl="fgAcc1" presStyleIdx="2" presStyleCnt="3" custLinFactNeighborY="18190">
        <dgm:presLayoutVars>
          <dgm:chMax val="0"/>
          <dgm:chPref val="0"/>
        </dgm:presLayoutVars>
      </dgm:prSet>
      <dgm:spPr/>
      <dgm:t>
        <a:bodyPr/>
        <a:lstStyle/>
        <a:p>
          <a:endParaRPr lang="es-PE"/>
        </a:p>
      </dgm:t>
    </dgm:pt>
    <dgm:pt modelId="{E0206B99-D90D-459B-A5F9-3562FCEF98DB}" type="pres">
      <dgm:prSet presAssocID="{44E87104-8EB7-464A-9AA2-D38D5124B2BD}" presName="rootConnector" presStyleLbl="node2" presStyleIdx="0" presStyleCnt="0"/>
      <dgm:spPr/>
      <dgm:t>
        <a:bodyPr/>
        <a:lstStyle/>
        <a:p>
          <a:endParaRPr lang="es-PE"/>
        </a:p>
      </dgm:t>
    </dgm:pt>
    <dgm:pt modelId="{72A1D007-7597-4361-AC08-994C362BA1CD}" type="pres">
      <dgm:prSet presAssocID="{44E87104-8EB7-464A-9AA2-D38D5124B2BD}" presName="hierChild4" presStyleCnt="0"/>
      <dgm:spPr/>
    </dgm:pt>
    <dgm:pt modelId="{AFD2D07B-DAD2-42F3-B7AC-66A500BDC940}" type="pres">
      <dgm:prSet presAssocID="{44E87104-8EB7-464A-9AA2-D38D5124B2BD}" presName="hierChild5" presStyleCnt="0"/>
      <dgm:spPr/>
    </dgm:pt>
    <dgm:pt modelId="{60BE0A6E-C00E-4367-8312-DF83E0A98B2B}" type="pres">
      <dgm:prSet presAssocID="{99C09D21-9BFA-4F48-AD6D-8FFDDD41BC73}" presName="hierChild3" presStyleCnt="0"/>
      <dgm:spPr/>
    </dgm:pt>
  </dgm:ptLst>
  <dgm:cxnLst>
    <dgm:cxn modelId="{0257D156-DF25-4189-BE4F-61CF19C02B65}" type="presOf" srcId="{1DA53903-AD18-4E29-A2E9-6A7278297B29}" destId="{7A6EDC37-3128-43E9-87FA-D8A4B2960F9E}" srcOrd="1" destOrd="0" presId="urn:microsoft.com/office/officeart/2008/layout/NameandTitleOrganizationalChart"/>
    <dgm:cxn modelId="{7F345579-466F-4CB7-9F41-0C04FE7FDBB5}" srcId="{99C09D21-9BFA-4F48-AD6D-8FFDDD41BC73}" destId="{1DA53903-AD18-4E29-A2E9-6A7278297B29}" srcOrd="0" destOrd="0" parTransId="{796E2364-A00C-4B71-9015-C9ECBB516FCB}" sibTransId="{4D127D68-9D24-4B02-A954-A2688FCFBFC7}"/>
    <dgm:cxn modelId="{58A8D31E-49E0-4596-9120-05A9153EC8C5}" type="presOf" srcId="{1DA53903-AD18-4E29-A2E9-6A7278297B29}" destId="{BBC5558A-924B-4174-8166-FC9F4C13721F}" srcOrd="0" destOrd="0" presId="urn:microsoft.com/office/officeart/2008/layout/NameandTitleOrganizationalChart"/>
    <dgm:cxn modelId="{6957EA08-D86A-4D20-9319-BC0272EA7122}" srcId="{9DD6B279-A8C7-4E40-BA8E-A47D5A5F82D8}" destId="{99C09D21-9BFA-4F48-AD6D-8FFDDD41BC73}" srcOrd="0" destOrd="0" parTransId="{B57AB47F-6437-47F9-94DA-B14D444880BA}" sibTransId="{CB08F909-21A5-402F-ACC9-261EEB5FD5E3}"/>
    <dgm:cxn modelId="{CC48262D-EBDB-4E82-8426-F1FDE0A837AC}" type="presOf" srcId="{796E2364-A00C-4B71-9015-C9ECBB516FCB}" destId="{EDD6CC35-C9C5-4F5A-8404-F7ABAE8F948C}" srcOrd="0" destOrd="0" presId="urn:microsoft.com/office/officeart/2008/layout/NameandTitleOrganizationalChart"/>
    <dgm:cxn modelId="{5FB4849C-281F-4489-A231-21AD9020AF58}" type="presOf" srcId="{06E5A569-7109-4A95-B273-320AE3D64A81}" destId="{84282C7D-6161-47BC-A61F-1F39F371DFCD}" srcOrd="0" destOrd="0" presId="urn:microsoft.com/office/officeart/2008/layout/NameandTitleOrganizationalChart"/>
    <dgm:cxn modelId="{0D6EF7B9-49CD-4EDD-A955-A914D825C3CE}" type="presOf" srcId="{488E2470-9EDA-4D61-96F5-7B09E9C5CB3E}" destId="{6C74CE51-128A-4612-8AD8-5DF8616B4973}" srcOrd="0" destOrd="0" presId="urn:microsoft.com/office/officeart/2008/layout/NameandTitleOrganizationalChart"/>
    <dgm:cxn modelId="{FF88A68B-54B1-4ADE-8C7F-73773FD4C2C4}" type="presOf" srcId="{99C09D21-9BFA-4F48-AD6D-8FFDDD41BC73}" destId="{702B0301-7B4C-4B7E-8DD0-23A45B2B3957}" srcOrd="1" destOrd="0" presId="urn:microsoft.com/office/officeart/2008/layout/NameandTitleOrganizationalChart"/>
    <dgm:cxn modelId="{F9CD592A-04FF-4A3A-8B1B-1CD88E53B414}" type="presOf" srcId="{9DD6B279-A8C7-4E40-BA8E-A47D5A5F82D8}" destId="{B02F807D-F13C-4477-BE1D-6CCEE86C5128}" srcOrd="0" destOrd="0" presId="urn:microsoft.com/office/officeart/2008/layout/NameandTitleOrganizationalChart"/>
    <dgm:cxn modelId="{8434BA87-D887-4E4D-8710-000D1017AA9D}" type="presOf" srcId="{99C09D21-9BFA-4F48-AD6D-8FFDDD41BC73}" destId="{FCAEE87C-2199-4FA6-810E-3422A53093D5}" srcOrd="0" destOrd="0" presId="urn:microsoft.com/office/officeart/2008/layout/NameandTitleOrganizationalChart"/>
    <dgm:cxn modelId="{41BA403E-5DB6-41DF-A095-83E758D15739}" type="presOf" srcId="{CB08F909-21A5-402F-ACC9-261EEB5FD5E3}" destId="{9F478F9B-6224-42A3-80B4-5EA1B77E4E9E}" srcOrd="0" destOrd="0" presId="urn:microsoft.com/office/officeart/2008/layout/NameandTitleOrganizationalChart"/>
    <dgm:cxn modelId="{88BF830A-1DE0-480F-83F5-C36A469F9859}" type="presOf" srcId="{805627BB-8923-435E-B41E-CB79BE1D7A8A}" destId="{3B543137-07D3-4D17-A59F-89F088D67CE6}" srcOrd="0" destOrd="0" presId="urn:microsoft.com/office/officeart/2008/layout/NameandTitleOrganizationalChart"/>
    <dgm:cxn modelId="{FA74E589-FC31-439E-BE3E-AC7F93859C88}" type="presOf" srcId="{56511B7A-DFD7-4BC1-A85B-CE6FBB5D2D72}" destId="{A7CC7563-C66E-4DB5-87F5-B82EAF464391}" srcOrd="1" destOrd="0" presId="urn:microsoft.com/office/officeart/2008/layout/NameandTitleOrganizationalChart"/>
    <dgm:cxn modelId="{A7B7A6DC-91C7-41CD-85C4-10042DC4BA7D}" type="presOf" srcId="{44E87104-8EB7-464A-9AA2-D38D5124B2BD}" destId="{E0206B99-D90D-459B-A5F9-3562FCEF98DB}" srcOrd="1" destOrd="0" presId="urn:microsoft.com/office/officeart/2008/layout/NameandTitleOrganizationalChart"/>
    <dgm:cxn modelId="{215CB2E3-5B0B-4851-B78B-40564428BC71}" type="presOf" srcId="{8B17B2F3-2BEE-439F-BE62-946623A46D12}" destId="{343E8DD9-46EB-47AD-8BC1-B3D7DFA3EB0B}" srcOrd="0" destOrd="0" presId="urn:microsoft.com/office/officeart/2008/layout/NameandTitleOrganizationalChart"/>
    <dgm:cxn modelId="{D01542DB-21DC-42EC-B7EC-B8C7D0C4ADB6}" srcId="{99C09D21-9BFA-4F48-AD6D-8FFDDD41BC73}" destId="{56511B7A-DFD7-4BC1-A85B-CE6FBB5D2D72}" srcOrd="1" destOrd="0" parTransId="{8B17B2F3-2BEE-439F-BE62-946623A46D12}" sibTransId="{488E2470-9EDA-4D61-96F5-7B09E9C5CB3E}"/>
    <dgm:cxn modelId="{BD4F5607-82F9-4C63-BD0F-73756DFD2522}" type="presOf" srcId="{56511B7A-DFD7-4BC1-A85B-CE6FBB5D2D72}" destId="{0F9F7F20-3C85-4577-AE85-59A540FB5B01}" srcOrd="0" destOrd="0" presId="urn:microsoft.com/office/officeart/2008/layout/NameandTitleOrganizationalChart"/>
    <dgm:cxn modelId="{82F16254-A032-4B51-92A5-0E9FA32B2C7A}" srcId="{99C09D21-9BFA-4F48-AD6D-8FFDDD41BC73}" destId="{44E87104-8EB7-464A-9AA2-D38D5124B2BD}" srcOrd="2" destOrd="0" parTransId="{06E5A569-7109-4A95-B273-320AE3D64A81}" sibTransId="{805627BB-8923-435E-B41E-CB79BE1D7A8A}"/>
    <dgm:cxn modelId="{48A68DC0-B5F7-4BD8-B4A9-CD75A99B34D1}" type="presOf" srcId="{44E87104-8EB7-464A-9AA2-D38D5124B2BD}" destId="{12712879-0A74-432C-BCE3-2654EED23B74}" srcOrd="0" destOrd="0" presId="urn:microsoft.com/office/officeart/2008/layout/NameandTitleOrganizationalChart"/>
    <dgm:cxn modelId="{D0992DA4-0145-488B-9C4B-57B8EF2649A6}" type="presOf" srcId="{4D127D68-9D24-4B02-A954-A2688FCFBFC7}" destId="{7BF74A06-A620-451A-95BD-18867769A26D}" srcOrd="0" destOrd="0" presId="urn:microsoft.com/office/officeart/2008/layout/NameandTitleOrganizationalChart"/>
    <dgm:cxn modelId="{96D609B5-A584-44D9-9249-5DBB11CA3686}" type="presParOf" srcId="{B02F807D-F13C-4477-BE1D-6CCEE86C5128}" destId="{F0CBBA60-C993-42B7-810D-C70E1E6CA75D}" srcOrd="0" destOrd="0" presId="urn:microsoft.com/office/officeart/2008/layout/NameandTitleOrganizationalChart"/>
    <dgm:cxn modelId="{391F793E-011C-47CD-9FB3-793357606870}" type="presParOf" srcId="{F0CBBA60-C993-42B7-810D-C70E1E6CA75D}" destId="{A1D8D68F-8953-4011-93BD-BEE7EB9C9216}" srcOrd="0" destOrd="0" presId="urn:microsoft.com/office/officeart/2008/layout/NameandTitleOrganizationalChart"/>
    <dgm:cxn modelId="{9861FFEA-F234-4B2B-BB6F-DEB1FC21AC28}" type="presParOf" srcId="{A1D8D68F-8953-4011-93BD-BEE7EB9C9216}" destId="{FCAEE87C-2199-4FA6-810E-3422A53093D5}" srcOrd="0" destOrd="0" presId="urn:microsoft.com/office/officeart/2008/layout/NameandTitleOrganizationalChart"/>
    <dgm:cxn modelId="{DF56BBA8-4E1F-46E1-B7E5-32C54E2CBED1}" type="presParOf" srcId="{A1D8D68F-8953-4011-93BD-BEE7EB9C9216}" destId="{9F478F9B-6224-42A3-80B4-5EA1B77E4E9E}" srcOrd="1" destOrd="0" presId="urn:microsoft.com/office/officeart/2008/layout/NameandTitleOrganizationalChart"/>
    <dgm:cxn modelId="{218FDEF6-7EF6-41E3-B3D4-33E2F5909A7D}" type="presParOf" srcId="{A1D8D68F-8953-4011-93BD-BEE7EB9C9216}" destId="{702B0301-7B4C-4B7E-8DD0-23A45B2B3957}" srcOrd="2" destOrd="0" presId="urn:microsoft.com/office/officeart/2008/layout/NameandTitleOrganizationalChart"/>
    <dgm:cxn modelId="{B6C4CEF0-89DB-47E4-8571-F88893A1AF30}" type="presParOf" srcId="{F0CBBA60-C993-42B7-810D-C70E1E6CA75D}" destId="{0A4028B0-3D50-4105-9875-4DD4EFB614E0}" srcOrd="1" destOrd="0" presId="urn:microsoft.com/office/officeart/2008/layout/NameandTitleOrganizationalChart"/>
    <dgm:cxn modelId="{2607158C-2EDD-490D-B60E-A7F092B8ADD1}" type="presParOf" srcId="{0A4028B0-3D50-4105-9875-4DD4EFB614E0}" destId="{EDD6CC35-C9C5-4F5A-8404-F7ABAE8F948C}" srcOrd="0" destOrd="0" presId="urn:microsoft.com/office/officeart/2008/layout/NameandTitleOrganizationalChart"/>
    <dgm:cxn modelId="{298F0F4A-435F-4AFB-81E8-F907729210A9}" type="presParOf" srcId="{0A4028B0-3D50-4105-9875-4DD4EFB614E0}" destId="{A69DCFDC-53AE-49A2-94F7-24F3B49BEBDE}" srcOrd="1" destOrd="0" presId="urn:microsoft.com/office/officeart/2008/layout/NameandTitleOrganizationalChart"/>
    <dgm:cxn modelId="{4B2B8208-893C-4E6D-94B6-D8AB3715D390}" type="presParOf" srcId="{A69DCFDC-53AE-49A2-94F7-24F3B49BEBDE}" destId="{62DFD272-F6F9-4732-92E1-BE68488DC2BB}" srcOrd="0" destOrd="0" presId="urn:microsoft.com/office/officeart/2008/layout/NameandTitleOrganizationalChart"/>
    <dgm:cxn modelId="{C0B1AB19-9CCF-46A5-85C8-1447B17C8233}" type="presParOf" srcId="{62DFD272-F6F9-4732-92E1-BE68488DC2BB}" destId="{BBC5558A-924B-4174-8166-FC9F4C13721F}" srcOrd="0" destOrd="0" presId="urn:microsoft.com/office/officeart/2008/layout/NameandTitleOrganizationalChart"/>
    <dgm:cxn modelId="{59CFB38B-82C6-46DB-8F56-E2833C30E153}" type="presParOf" srcId="{62DFD272-F6F9-4732-92E1-BE68488DC2BB}" destId="{7BF74A06-A620-451A-95BD-18867769A26D}" srcOrd="1" destOrd="0" presId="urn:microsoft.com/office/officeart/2008/layout/NameandTitleOrganizationalChart"/>
    <dgm:cxn modelId="{0F694AB4-8EA2-4D18-A5F3-0EE154B9F9B9}" type="presParOf" srcId="{62DFD272-F6F9-4732-92E1-BE68488DC2BB}" destId="{7A6EDC37-3128-43E9-87FA-D8A4B2960F9E}" srcOrd="2" destOrd="0" presId="urn:microsoft.com/office/officeart/2008/layout/NameandTitleOrganizationalChart"/>
    <dgm:cxn modelId="{42736B71-97D0-4A86-991F-EC9BA6E7CF77}" type="presParOf" srcId="{A69DCFDC-53AE-49A2-94F7-24F3B49BEBDE}" destId="{87AEE7B6-19E7-49F1-A8CD-D5EAB16DF9B7}" srcOrd="1" destOrd="0" presId="urn:microsoft.com/office/officeart/2008/layout/NameandTitleOrganizationalChart"/>
    <dgm:cxn modelId="{B38B0761-4FD9-408D-AEF0-82A2EAB0440B}" type="presParOf" srcId="{A69DCFDC-53AE-49A2-94F7-24F3B49BEBDE}" destId="{1AB8B039-6345-4142-B338-EEB2172B7280}" srcOrd="2" destOrd="0" presId="urn:microsoft.com/office/officeart/2008/layout/NameandTitleOrganizationalChart"/>
    <dgm:cxn modelId="{FD9B5661-8D99-43EE-A471-B5E05699EE82}" type="presParOf" srcId="{0A4028B0-3D50-4105-9875-4DD4EFB614E0}" destId="{343E8DD9-46EB-47AD-8BC1-B3D7DFA3EB0B}" srcOrd="2" destOrd="0" presId="urn:microsoft.com/office/officeart/2008/layout/NameandTitleOrganizationalChart"/>
    <dgm:cxn modelId="{380110F3-3E42-469C-94A1-9AD892AB769F}" type="presParOf" srcId="{0A4028B0-3D50-4105-9875-4DD4EFB614E0}" destId="{3B400C93-1B24-4C5C-9A8A-2DB038ACC939}" srcOrd="3" destOrd="0" presId="urn:microsoft.com/office/officeart/2008/layout/NameandTitleOrganizationalChart"/>
    <dgm:cxn modelId="{FED28FC0-747A-42A3-ACBA-BA0EB3F48004}" type="presParOf" srcId="{3B400C93-1B24-4C5C-9A8A-2DB038ACC939}" destId="{BC0A697E-8D25-4E62-985F-811BF078A4AA}" srcOrd="0" destOrd="0" presId="urn:microsoft.com/office/officeart/2008/layout/NameandTitleOrganizationalChart"/>
    <dgm:cxn modelId="{492D0C97-309A-4866-9D7F-2015E5BFA70D}" type="presParOf" srcId="{BC0A697E-8D25-4E62-985F-811BF078A4AA}" destId="{0F9F7F20-3C85-4577-AE85-59A540FB5B01}" srcOrd="0" destOrd="0" presId="urn:microsoft.com/office/officeart/2008/layout/NameandTitleOrganizationalChart"/>
    <dgm:cxn modelId="{7E3F3113-2FC7-42E6-B78E-B48B4B858195}" type="presParOf" srcId="{BC0A697E-8D25-4E62-985F-811BF078A4AA}" destId="{6C74CE51-128A-4612-8AD8-5DF8616B4973}" srcOrd="1" destOrd="0" presId="urn:microsoft.com/office/officeart/2008/layout/NameandTitleOrganizationalChart"/>
    <dgm:cxn modelId="{54FB4233-1608-4A4A-B211-7D21451D5443}" type="presParOf" srcId="{BC0A697E-8D25-4E62-985F-811BF078A4AA}" destId="{A7CC7563-C66E-4DB5-87F5-B82EAF464391}" srcOrd="2" destOrd="0" presId="urn:microsoft.com/office/officeart/2008/layout/NameandTitleOrganizationalChart"/>
    <dgm:cxn modelId="{CA375E70-56A3-4CEF-BD79-5DC40FB6CB63}" type="presParOf" srcId="{3B400C93-1B24-4C5C-9A8A-2DB038ACC939}" destId="{4A0573E3-C85C-4CCC-B1A0-5B6B972939AC}" srcOrd="1" destOrd="0" presId="urn:microsoft.com/office/officeart/2008/layout/NameandTitleOrganizationalChart"/>
    <dgm:cxn modelId="{24942AD9-C0BD-4579-977B-61EB7A5CE1D9}" type="presParOf" srcId="{3B400C93-1B24-4C5C-9A8A-2DB038ACC939}" destId="{943DD8D4-A37D-40BC-8079-B2A4AD11014B}" srcOrd="2" destOrd="0" presId="urn:microsoft.com/office/officeart/2008/layout/NameandTitleOrganizationalChart"/>
    <dgm:cxn modelId="{9BD6B2E8-A581-444D-B2F2-95366B4FCB17}" type="presParOf" srcId="{0A4028B0-3D50-4105-9875-4DD4EFB614E0}" destId="{84282C7D-6161-47BC-A61F-1F39F371DFCD}" srcOrd="4" destOrd="0" presId="urn:microsoft.com/office/officeart/2008/layout/NameandTitleOrganizationalChart"/>
    <dgm:cxn modelId="{DD8C4767-A137-4FA9-A1EF-7AD58E099B92}" type="presParOf" srcId="{0A4028B0-3D50-4105-9875-4DD4EFB614E0}" destId="{D7DA17EE-9E88-44F3-B33F-FBB0222D26AA}" srcOrd="5" destOrd="0" presId="urn:microsoft.com/office/officeart/2008/layout/NameandTitleOrganizationalChart"/>
    <dgm:cxn modelId="{4CCD331B-E290-4B77-8363-8EF2BF807A1B}" type="presParOf" srcId="{D7DA17EE-9E88-44F3-B33F-FBB0222D26AA}" destId="{CD4CEB01-5F6A-4D47-A3E4-F414608E83BE}" srcOrd="0" destOrd="0" presId="urn:microsoft.com/office/officeart/2008/layout/NameandTitleOrganizationalChart"/>
    <dgm:cxn modelId="{3E4F0CA9-6A9D-4C15-890C-11EAEAA2DD15}" type="presParOf" srcId="{CD4CEB01-5F6A-4D47-A3E4-F414608E83BE}" destId="{12712879-0A74-432C-BCE3-2654EED23B74}" srcOrd="0" destOrd="0" presId="urn:microsoft.com/office/officeart/2008/layout/NameandTitleOrganizationalChart"/>
    <dgm:cxn modelId="{0840827A-76FD-48DA-9EA9-C4D9BEDCCC21}" type="presParOf" srcId="{CD4CEB01-5F6A-4D47-A3E4-F414608E83BE}" destId="{3B543137-07D3-4D17-A59F-89F088D67CE6}" srcOrd="1" destOrd="0" presId="urn:microsoft.com/office/officeart/2008/layout/NameandTitleOrganizationalChart"/>
    <dgm:cxn modelId="{450E5A02-AAAF-4A33-B7E0-E47B82623DD9}" type="presParOf" srcId="{CD4CEB01-5F6A-4D47-A3E4-F414608E83BE}" destId="{E0206B99-D90D-459B-A5F9-3562FCEF98DB}" srcOrd="2" destOrd="0" presId="urn:microsoft.com/office/officeart/2008/layout/NameandTitleOrganizationalChart"/>
    <dgm:cxn modelId="{E02B4690-58B4-4351-AEC0-EE8A94AD0860}" type="presParOf" srcId="{D7DA17EE-9E88-44F3-B33F-FBB0222D26AA}" destId="{72A1D007-7597-4361-AC08-994C362BA1CD}" srcOrd="1" destOrd="0" presId="urn:microsoft.com/office/officeart/2008/layout/NameandTitleOrganizationalChart"/>
    <dgm:cxn modelId="{746073C9-01E3-4A04-BB97-BF128312DF60}" type="presParOf" srcId="{D7DA17EE-9E88-44F3-B33F-FBB0222D26AA}" destId="{AFD2D07B-DAD2-42F3-B7AC-66A500BDC940}" srcOrd="2" destOrd="0" presId="urn:microsoft.com/office/officeart/2008/layout/NameandTitleOrganizationalChart"/>
    <dgm:cxn modelId="{3E9EB46C-9E21-4704-8788-253F7BBEE2BB}" type="presParOf" srcId="{F0CBBA60-C993-42B7-810D-C70E1E6CA75D}" destId="{60BE0A6E-C00E-4367-8312-DF83E0A98B2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282C7D-6161-47BC-A61F-1F39F371DFCD}">
      <dsp:nvSpPr>
        <dsp:cNvPr id="0" name=""/>
        <dsp:cNvSpPr/>
      </dsp:nvSpPr>
      <dsp:spPr>
        <a:xfrm>
          <a:off x="2630432" y="1320545"/>
          <a:ext cx="1878509" cy="418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32"/>
              </a:lnTo>
              <a:lnTo>
                <a:pt x="1878509" y="249332"/>
              </a:lnTo>
              <a:lnTo>
                <a:pt x="1878509" y="4182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E8DD9-46EB-47AD-8BC1-B3D7DFA3EB0B}">
      <dsp:nvSpPr>
        <dsp:cNvPr id="0" name=""/>
        <dsp:cNvSpPr/>
      </dsp:nvSpPr>
      <dsp:spPr>
        <a:xfrm>
          <a:off x="2584712" y="1320545"/>
          <a:ext cx="91440" cy="418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332"/>
              </a:lnTo>
              <a:lnTo>
                <a:pt x="48523" y="249332"/>
              </a:lnTo>
              <a:lnTo>
                <a:pt x="48523" y="4182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6CC35-C9C5-4F5A-8404-F7ABAE8F948C}">
      <dsp:nvSpPr>
        <dsp:cNvPr id="0" name=""/>
        <dsp:cNvSpPr/>
      </dsp:nvSpPr>
      <dsp:spPr>
        <a:xfrm>
          <a:off x="751923" y="1320545"/>
          <a:ext cx="1878509" cy="418235"/>
        </a:xfrm>
        <a:custGeom>
          <a:avLst/>
          <a:gdLst/>
          <a:ahLst/>
          <a:cxnLst/>
          <a:rect l="0" t="0" r="0" b="0"/>
          <a:pathLst>
            <a:path>
              <a:moveTo>
                <a:pt x="1878509" y="0"/>
              </a:moveTo>
              <a:lnTo>
                <a:pt x="1878509" y="249332"/>
              </a:lnTo>
              <a:lnTo>
                <a:pt x="0" y="249332"/>
              </a:lnTo>
              <a:lnTo>
                <a:pt x="0" y="4182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AEE87C-2199-4FA6-810E-3422A53093D5}">
      <dsp:nvSpPr>
        <dsp:cNvPr id="0" name=""/>
        <dsp:cNvSpPr/>
      </dsp:nvSpPr>
      <dsp:spPr>
        <a:xfrm>
          <a:off x="1931387" y="596675"/>
          <a:ext cx="1398091" cy="7238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102146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200" b="1" kern="1200"/>
            <a:t>JEFE DE BRIGADA</a:t>
          </a:r>
        </a:p>
      </dsp:txBody>
      <dsp:txXfrm>
        <a:off x="1931387" y="596675"/>
        <a:ext cx="1398091" cy="723869"/>
      </dsp:txXfrm>
    </dsp:sp>
    <dsp:sp modelId="{9F478F9B-6224-42A3-80B4-5EA1B77E4E9E}">
      <dsp:nvSpPr>
        <dsp:cNvPr id="0" name=""/>
        <dsp:cNvSpPr/>
      </dsp:nvSpPr>
      <dsp:spPr>
        <a:xfrm>
          <a:off x="2211005" y="1159685"/>
          <a:ext cx="1258282" cy="2412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500" kern="1200">
              <a:solidFill>
                <a:srgbClr val="FF0000"/>
              </a:solidFill>
            </a:rPr>
            <a:t>MARIO ROJAS</a:t>
          </a:r>
        </a:p>
      </dsp:txBody>
      <dsp:txXfrm>
        <a:off x="2211005" y="1159685"/>
        <a:ext cx="1258282" cy="241289"/>
      </dsp:txXfrm>
    </dsp:sp>
    <dsp:sp modelId="{BBC5558A-924B-4174-8166-FC9F4C13721F}">
      <dsp:nvSpPr>
        <dsp:cNvPr id="0" name=""/>
        <dsp:cNvSpPr/>
      </dsp:nvSpPr>
      <dsp:spPr>
        <a:xfrm>
          <a:off x="52877" y="1738781"/>
          <a:ext cx="1398091" cy="7238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10214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BRIGADA DE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EVACUACION</a:t>
          </a:r>
        </a:p>
      </dsp:txBody>
      <dsp:txXfrm>
        <a:off x="52877" y="1738781"/>
        <a:ext cx="1398091" cy="723869"/>
      </dsp:txXfrm>
    </dsp:sp>
    <dsp:sp modelId="{7BF74A06-A620-451A-95BD-18867769A26D}">
      <dsp:nvSpPr>
        <dsp:cNvPr id="0" name=""/>
        <dsp:cNvSpPr/>
      </dsp:nvSpPr>
      <dsp:spPr>
        <a:xfrm>
          <a:off x="332495" y="2301791"/>
          <a:ext cx="1258282" cy="2412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500" kern="1200">
              <a:solidFill>
                <a:srgbClr val="FF0000"/>
              </a:solidFill>
            </a:rPr>
            <a:t>JUANA DIAZ</a:t>
          </a:r>
        </a:p>
      </dsp:txBody>
      <dsp:txXfrm>
        <a:off x="332495" y="2301791"/>
        <a:ext cx="1258282" cy="241289"/>
      </dsp:txXfrm>
    </dsp:sp>
    <dsp:sp modelId="{0F9F7F20-3C85-4577-AE85-59A540FB5B01}">
      <dsp:nvSpPr>
        <dsp:cNvPr id="0" name=""/>
        <dsp:cNvSpPr/>
      </dsp:nvSpPr>
      <dsp:spPr>
        <a:xfrm>
          <a:off x="1928584" y="1738781"/>
          <a:ext cx="1409304" cy="7448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10214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BRIGADA DE LUCHA CON INCENDIOS</a:t>
          </a:r>
        </a:p>
      </dsp:txBody>
      <dsp:txXfrm>
        <a:off x="1928584" y="1738781"/>
        <a:ext cx="1409304" cy="744825"/>
      </dsp:txXfrm>
    </dsp:sp>
    <dsp:sp modelId="{6C74CE51-128A-4612-8AD8-5DF8616B4973}">
      <dsp:nvSpPr>
        <dsp:cNvPr id="0" name=""/>
        <dsp:cNvSpPr/>
      </dsp:nvSpPr>
      <dsp:spPr>
        <a:xfrm>
          <a:off x="2213808" y="2363475"/>
          <a:ext cx="1258282" cy="2412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300" kern="1200">
              <a:solidFill>
                <a:srgbClr val="FF0000"/>
              </a:solidFill>
            </a:rPr>
            <a:t>JUAN AMORETTI</a:t>
          </a:r>
        </a:p>
      </dsp:txBody>
      <dsp:txXfrm>
        <a:off x="2213808" y="2363475"/>
        <a:ext cx="1258282" cy="241289"/>
      </dsp:txXfrm>
    </dsp:sp>
    <dsp:sp modelId="{12712879-0A74-432C-BCE3-2654EED23B74}">
      <dsp:nvSpPr>
        <dsp:cNvPr id="0" name=""/>
        <dsp:cNvSpPr/>
      </dsp:nvSpPr>
      <dsp:spPr>
        <a:xfrm>
          <a:off x="3809896" y="1738781"/>
          <a:ext cx="1398091" cy="7238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10214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BRIGADA DE PRIMEROS AUXILIOS</a:t>
          </a:r>
        </a:p>
      </dsp:txBody>
      <dsp:txXfrm>
        <a:off x="3809896" y="1738781"/>
        <a:ext cx="1398091" cy="723869"/>
      </dsp:txXfrm>
    </dsp:sp>
    <dsp:sp modelId="{3B543137-07D3-4D17-A59F-89F088D67CE6}">
      <dsp:nvSpPr>
        <dsp:cNvPr id="0" name=""/>
        <dsp:cNvSpPr/>
      </dsp:nvSpPr>
      <dsp:spPr>
        <a:xfrm>
          <a:off x="4089515" y="2345681"/>
          <a:ext cx="1258282" cy="2412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500" kern="1200">
              <a:solidFill>
                <a:srgbClr val="FF0000"/>
              </a:solidFill>
            </a:rPr>
            <a:t>MARCO PARRA</a:t>
          </a:r>
        </a:p>
      </dsp:txBody>
      <dsp:txXfrm>
        <a:off x="4089515" y="2345681"/>
        <a:ext cx="1258282" cy="2412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4299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Razuri Arevalo</dc:creator>
  <cp:keywords/>
  <dc:description/>
  <cp:lastModifiedBy>Marco Antonio Razuri Arevalo</cp:lastModifiedBy>
  <cp:revision>4</cp:revision>
  <dcterms:created xsi:type="dcterms:W3CDTF">2016-04-27T20:27:00Z</dcterms:created>
  <dcterms:modified xsi:type="dcterms:W3CDTF">2016-04-28T16:16:00Z</dcterms:modified>
</cp:coreProperties>
</file>